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《广东省市场监管局关于贯彻〈“十四五”认证认可检验检测发展规划〉的</w:t>
      </w:r>
    </w:p>
    <w:p>
      <w:pPr>
        <w:keepNext w:val="0"/>
        <w:keepLines w:val="0"/>
        <w:pageBreakBefore w:val="0"/>
        <w:widowControl w:val="0"/>
        <w:kinsoku/>
        <w:wordWrap/>
        <w:topLinePunct w:val="0"/>
        <w:bidi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实施意见（征求意见稿）》</w:t>
      </w:r>
    </w:p>
    <w:p>
      <w:pPr>
        <w:keepNext w:val="0"/>
        <w:keepLines w:val="0"/>
        <w:pageBreakBefore w:val="0"/>
        <w:widowControl w:val="0"/>
        <w:kinsoku/>
        <w:wordWrap/>
        <w:topLinePunct w:val="0"/>
        <w:bidi w:val="0"/>
        <w:spacing w:line="60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pacing w:val="11"/>
          <w:sz w:val="44"/>
          <w:szCs w:val="44"/>
          <w:lang w:eastAsia="zh-CN"/>
        </w:rPr>
      </w:pPr>
      <w:r>
        <w:rPr>
          <w:rFonts w:hint="eastAsia" w:ascii="Times New Roman" w:hAnsi="Times New Roman" w:eastAsia="方正小标宋简体" w:cs="方正小标宋简体"/>
          <w:color w:val="000000"/>
          <w:spacing w:val="11"/>
          <w:sz w:val="44"/>
          <w:szCs w:val="44"/>
          <w:lang w:eastAsia="zh-CN"/>
        </w:rPr>
        <w:t>起草工作说明</w:t>
      </w:r>
    </w:p>
    <w:bookmarkEnd w:id="0"/>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val="0"/>
        <w:autoSpaceDN w:val="0"/>
        <w:bidi w:val="0"/>
        <w:adjustRightInd w:val="0"/>
        <w:snapToGrid w:val="0"/>
        <w:spacing w:line="640" w:lineRule="exact"/>
        <w:jc w:val="center"/>
        <w:textAlignment w:val="auto"/>
        <w:rPr>
          <w:rFonts w:ascii="Times New Roman" w:hAnsi="Times New Roman" w:eastAsia="方正小标宋简体" w:cs="方正小标宋简体"/>
          <w:color w:val="000000"/>
          <w:spacing w:val="11"/>
          <w:sz w:val="44"/>
          <w:szCs w:val="44"/>
        </w:rPr>
      </w:pP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val="0"/>
        <w:autoSpaceDN w:val="0"/>
        <w:bidi w:val="0"/>
        <w:adjustRightInd w:val="0"/>
        <w:snapToGrid w:val="0"/>
        <w:spacing w:line="590" w:lineRule="exact"/>
        <w:ind w:firstLine="640" w:firstLineChars="200"/>
        <w:textAlignment w:val="auto"/>
        <w:rPr>
          <w:rFonts w:hint="eastAsia" w:ascii="Times New Roman" w:hAnsi="Times New Roman" w:cs="仿宋_GB2312"/>
          <w:color w:val="000000"/>
          <w:sz w:val="32"/>
          <w:szCs w:val="32"/>
          <w:lang w:eastAsia="zh-CN"/>
        </w:rPr>
      </w:pPr>
      <w:r>
        <w:rPr>
          <w:rFonts w:hint="eastAsia" w:ascii="Times New Roman" w:hAnsi="Times New Roman" w:cs="仿宋_GB2312"/>
          <w:color w:val="000000"/>
          <w:sz w:val="32"/>
          <w:szCs w:val="32"/>
        </w:rPr>
        <w:t>2022年7月，市场监管总局印发了《“十四五”认证认可检验检测发展规划》（以下简称《规划》），对“十四五”时期我国认证认可检验检测事业发展进行总体谋划和部署。为做好《规划》贯彻落实工作，我局组织起草了《广东省市场监管局关于贯彻〈“十四五”认证认可检验检测发展规划〉的实施意见（征求意见稿）》</w:t>
      </w:r>
      <w:r>
        <w:rPr>
          <w:rFonts w:hint="eastAsia" w:ascii="Times New Roman" w:hAnsi="Times New Roman" w:cs="仿宋_GB2312"/>
          <w:color w:val="000000"/>
          <w:sz w:val="32"/>
          <w:szCs w:val="32"/>
          <w:lang w:eastAsia="zh-CN"/>
        </w:rPr>
        <w:t>（以下简称《实施意见》）</w:t>
      </w:r>
      <w:r>
        <w:rPr>
          <w:rFonts w:hint="eastAsia" w:ascii="Times New Roman" w:hAnsi="Times New Roman" w:cs="仿宋_GB2312"/>
          <w:color w:val="000000"/>
          <w:sz w:val="32"/>
          <w:szCs w:val="32"/>
        </w:rPr>
        <w:t>。</w:t>
      </w:r>
      <w:r>
        <w:rPr>
          <w:rFonts w:hint="eastAsia" w:ascii="Times New Roman" w:hAnsi="Times New Roman" w:cs="仿宋_GB2312"/>
          <w:color w:val="000000"/>
          <w:sz w:val="32"/>
          <w:szCs w:val="32"/>
          <w:lang w:eastAsia="zh-CN"/>
        </w:rPr>
        <w:t>现将有关情况说明如下。</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val="0"/>
        <w:autoSpaceDN w:val="0"/>
        <w:bidi w:val="0"/>
        <w:adjustRightInd w:val="0"/>
        <w:snapToGrid w:val="0"/>
        <w:spacing w:line="590" w:lineRule="exact"/>
        <w:ind w:firstLine="600" w:firstLineChars="200"/>
        <w:textAlignment w:val="auto"/>
        <w:rPr>
          <w:rFonts w:ascii="Times New Roman" w:hAnsi="Times New Roman" w:eastAsia="黑体"/>
          <w:color w:val="000000"/>
          <w:szCs w:val="32"/>
        </w:rPr>
      </w:pPr>
      <w:r>
        <w:rPr>
          <w:rFonts w:hint="eastAsia" w:ascii="Times New Roman" w:hAnsi="Times New Roman" w:eastAsia="黑体"/>
          <w:color w:val="000000"/>
          <w:szCs w:val="32"/>
          <w:lang w:eastAsia="zh-CN"/>
        </w:rPr>
        <w:t>一、</w:t>
      </w:r>
      <w:r>
        <w:rPr>
          <w:rFonts w:ascii="Times New Roman" w:hAnsi="Times New Roman" w:eastAsia="黑体"/>
          <w:color w:val="000000"/>
          <w:szCs w:val="32"/>
        </w:rPr>
        <w:t>起草过程</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val="0"/>
        <w:autoSpaceDN w:val="0"/>
        <w:bidi w:val="0"/>
        <w:adjustRightInd w:val="0"/>
        <w:snapToGrid w:val="0"/>
        <w:spacing w:line="590" w:lineRule="exact"/>
        <w:ind w:firstLine="640" w:firstLineChars="200"/>
        <w:textAlignment w:val="auto"/>
        <w:rPr>
          <w:rFonts w:hint="eastAsia" w:ascii="Times New Roman" w:hAnsi="Times New Roman" w:cs="仿宋_GB2312"/>
          <w:color w:val="000000"/>
          <w:sz w:val="32"/>
          <w:szCs w:val="32"/>
          <w:lang w:eastAsia="zh-CN"/>
        </w:rPr>
      </w:pPr>
      <w:r>
        <w:rPr>
          <w:rFonts w:hint="eastAsia" w:ascii="Times New Roman" w:hAnsi="Times New Roman" w:cs="仿宋_GB2312"/>
          <w:color w:val="000000"/>
          <w:sz w:val="32"/>
          <w:szCs w:val="32"/>
        </w:rPr>
        <w:t>为做好《</w:t>
      </w:r>
      <w:r>
        <w:rPr>
          <w:rFonts w:hint="eastAsia" w:ascii="Times New Roman" w:hAnsi="Times New Roman" w:cs="仿宋_GB2312"/>
          <w:color w:val="000000"/>
          <w:sz w:val="32"/>
          <w:szCs w:val="32"/>
          <w:lang w:val="en-US" w:eastAsia="zh-CN"/>
        </w:rPr>
        <w:t>实施意见</w:t>
      </w:r>
      <w:r>
        <w:rPr>
          <w:rFonts w:hint="eastAsia" w:ascii="Times New Roman" w:hAnsi="Times New Roman" w:cs="仿宋_GB2312"/>
          <w:color w:val="000000"/>
          <w:sz w:val="32"/>
          <w:szCs w:val="32"/>
        </w:rPr>
        <w:t>》起草工作，</w:t>
      </w:r>
      <w:r>
        <w:rPr>
          <w:rFonts w:hint="eastAsia" w:ascii="Times New Roman" w:hAnsi="Times New Roman" w:cs="仿宋_GB2312"/>
          <w:color w:val="000000"/>
          <w:sz w:val="32"/>
          <w:szCs w:val="32"/>
          <w:lang w:eastAsia="zh-CN"/>
        </w:rPr>
        <w:t>省市场监管局党组对《规划》进行了专题学习，并对下一步贯彻落实工作，特别是《实施意见》起草工作作出部署。起草工作组根据省市场监管局党组指示要求，</w:t>
      </w:r>
      <w:r>
        <w:rPr>
          <w:rFonts w:hint="eastAsia" w:ascii="Times New Roman" w:hAnsi="Times New Roman" w:cs="仿宋_GB2312"/>
          <w:color w:val="000000"/>
          <w:sz w:val="32"/>
          <w:szCs w:val="32"/>
        </w:rPr>
        <w:t>组织开展专题工作调研，</w:t>
      </w:r>
      <w:r>
        <w:rPr>
          <w:rFonts w:hint="eastAsia" w:ascii="Times New Roman" w:hAnsi="Times New Roman" w:cs="仿宋_GB2312"/>
          <w:color w:val="000000"/>
          <w:sz w:val="32"/>
          <w:szCs w:val="32"/>
          <w:lang w:eastAsia="zh-CN"/>
        </w:rPr>
        <w:t>书面征求全省</w:t>
      </w:r>
      <w:r>
        <w:rPr>
          <w:rFonts w:hint="eastAsia" w:ascii="Times New Roman" w:hAnsi="Times New Roman" w:cs="仿宋_GB2312"/>
          <w:color w:val="000000"/>
          <w:sz w:val="32"/>
          <w:szCs w:val="32"/>
        </w:rPr>
        <w:t>各地市场监管部门</w:t>
      </w:r>
      <w:r>
        <w:rPr>
          <w:rFonts w:hint="eastAsia" w:ascii="Times New Roman" w:hAnsi="Times New Roman" w:cs="仿宋_GB2312"/>
          <w:color w:val="000000"/>
          <w:sz w:val="32"/>
          <w:szCs w:val="32"/>
          <w:lang w:eastAsia="zh-CN"/>
        </w:rPr>
        <w:t>关于《规划》的贯彻落实意见，并向各检验检测认证机构印发《广东省检验检测认证行业发展状况及“十四五”发展规划调查问卷》征求从业机构意见建议。在广泛听取各方意见建议的基础上，结合我省工作实际，形成《实施意见》征求意见稿。</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val="0"/>
        <w:autoSpaceDN w:val="0"/>
        <w:bidi w:val="0"/>
        <w:adjustRightInd w:val="0"/>
        <w:snapToGrid w:val="0"/>
        <w:spacing w:line="590" w:lineRule="exact"/>
        <w:ind w:firstLine="600" w:firstLineChars="200"/>
        <w:textAlignment w:val="auto"/>
        <w:rPr>
          <w:rFonts w:hint="eastAsia" w:ascii="Times New Roman" w:hAnsi="Times New Roman" w:eastAsia="黑体"/>
          <w:color w:val="000000"/>
          <w:szCs w:val="32"/>
          <w:lang w:eastAsia="zh-CN"/>
        </w:rPr>
      </w:pPr>
      <w:r>
        <w:rPr>
          <w:rFonts w:ascii="Times New Roman" w:hAnsi="Times New Roman" w:eastAsia="黑体"/>
          <w:color w:val="000000"/>
          <w:szCs w:val="32"/>
        </w:rPr>
        <w:t>二、主要</w:t>
      </w:r>
      <w:r>
        <w:rPr>
          <w:rFonts w:hint="eastAsia" w:ascii="Times New Roman" w:hAnsi="Times New Roman" w:eastAsia="黑体"/>
          <w:color w:val="000000"/>
          <w:szCs w:val="32"/>
          <w:lang w:val="en-US" w:eastAsia="zh-CN"/>
        </w:rPr>
        <w:t>思路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坚持以习近平新时代中国特色社会主义思想为指导，紧紧围绕深入贯彻党的二十大精神和习近平总书记对广东系列重要讲话、重要指示精神，融入</w:t>
      </w:r>
      <w:r>
        <w:rPr>
          <w:rFonts w:hint="eastAsia" w:ascii="Times New Roman" w:hAnsi="Times New Roman" w:cs="仿宋_GB2312"/>
          <w:color w:val="000000"/>
          <w:sz w:val="32"/>
          <w:szCs w:val="32"/>
          <w:lang w:eastAsia="zh-CN"/>
        </w:rPr>
        <w:t>全省经济社会发展</w:t>
      </w:r>
      <w:r>
        <w:rPr>
          <w:rFonts w:hint="eastAsia" w:ascii="Times New Roman" w:hAnsi="Times New Roman" w:cs="仿宋_GB2312"/>
          <w:color w:val="000000"/>
          <w:sz w:val="32"/>
          <w:szCs w:val="32"/>
        </w:rPr>
        <w:t>大局，结合广东检验检测认证行业发展实际，统筹落实《广东省国民经济和社会发展第十四个五年规划和2035年远景目标纲要》和省委、省政府系列决策部署赋予检验检测认证工作的目标任务，以及《“十四五”市场监管现代化规划》《“十四五”认证认可检验检测发展规划》《广东省市场监管现代化“十四五”规划》对检验检测认证领域的工作部署，凝练提出</w:t>
      </w:r>
      <w:r>
        <w:rPr>
          <w:rFonts w:hint="eastAsia" w:ascii="Times New Roman" w:hAnsi="Times New Roman" w:cs="仿宋_GB2312"/>
          <w:color w:val="000000"/>
          <w:sz w:val="32"/>
          <w:szCs w:val="32"/>
          <w:lang w:eastAsia="zh-CN"/>
        </w:rPr>
        <w:t>“十四五”时期</w:t>
      </w:r>
      <w:r>
        <w:rPr>
          <w:rFonts w:hint="eastAsia" w:ascii="Times New Roman" w:hAnsi="Times New Roman" w:cs="仿宋_GB2312"/>
          <w:color w:val="000000"/>
          <w:sz w:val="32"/>
          <w:szCs w:val="32"/>
        </w:rPr>
        <w:t>促进全省检验检测认证行业做优做强，更好发挥检验检测认证助力实体经济高质量发展的支撑服务作用</w:t>
      </w:r>
      <w:r>
        <w:rPr>
          <w:rFonts w:hint="eastAsia" w:ascii="Times New Roman" w:hAnsi="Times New Roman" w:cs="仿宋_GB2312"/>
          <w:color w:val="000000"/>
          <w:sz w:val="32"/>
          <w:szCs w:val="32"/>
          <w:lang w:eastAsia="zh-CN"/>
        </w:rPr>
        <w:t>的具体</w:t>
      </w:r>
      <w:r>
        <w:rPr>
          <w:rFonts w:hint="eastAsia" w:ascii="Times New Roman" w:hAnsi="Times New Roman" w:cs="仿宋_GB2312"/>
          <w:color w:val="000000"/>
          <w:sz w:val="32"/>
          <w:szCs w:val="32"/>
        </w:rPr>
        <w:t>举措</w:t>
      </w:r>
      <w:r>
        <w:rPr>
          <w:rFonts w:hint="eastAsia" w:ascii="Times New Roman" w:hAnsi="Times New Roman" w:cs="仿宋_GB2312"/>
          <w:color w:val="000000"/>
          <w:sz w:val="32"/>
          <w:szCs w:val="32"/>
          <w:lang w:eastAsia="zh-CN"/>
        </w:rPr>
        <w:t>，为全省检验检测认证事业发展提供指引</w:t>
      </w:r>
      <w:r>
        <w:rPr>
          <w:rFonts w:hint="eastAsia" w:ascii="Times New Roman" w:hAnsi="Times New Roman"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三、主要</w:t>
      </w:r>
      <w:r>
        <w:rPr>
          <w:rFonts w:hint="eastAsia" w:ascii="黑体" w:hAnsi="黑体" w:eastAsia="黑体" w:cs="黑体"/>
          <w:color w:val="000000"/>
          <w:sz w:val="32"/>
          <w:szCs w:val="32"/>
          <w:lang w:val="en-US" w:eastAsia="zh-CN"/>
        </w:rPr>
        <w:t>框架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《实施意见》包括五个部分。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第一部分，从检验检测认证的基本属性和功能作用出发，结合我省检验检测认证行业发展的内外部环境，阐述推动《规划》落实落地，促进我省检验检测认证行业做优做强，支持实体经济高质量的重要意义。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第二部分，从依法界定检验检测机构资质认定范围、规范管理检验检测机构资质认定项目参数、深入推进检验检测机构资质认定许可改革等三方面，对优化检验检测机构准入服务作出谋划部署。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第三部分，从落实检验检测认证主体责任、推进检验检测认证智慧监管、强化检验检测认证协同监管等三方面，对加强检验检测认证监督管理作出谋划部署。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第四部分，支持检验检测认证机构平等发展、支持检验检测认证机构能力建设、科学规划检验检测认证公共服务平台等三方面，对支持检验检测认证行业做强做大作出谋划部署。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第五部分，从支持产业优化升级、支持绿色转型发展、支持企业“走出去”、支持粤港澳一体化发展等四方面，对提升检验检测认证服务实体经济效能作出谋划部署。</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AC1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2022-11-15T09:55:32Z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