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olor w:val="auto"/>
          <w:szCs w:val="30"/>
          <w:lang w:val="en-US" w:eastAsia="zh-CN"/>
        </w:rPr>
      </w:pPr>
      <w:r>
        <w:rPr>
          <w:rFonts w:hint="eastAsia" w:ascii="黑体" w:hAnsi="黑体" w:eastAsia="黑体"/>
          <w:color w:val="auto"/>
          <w:szCs w:val="30"/>
          <w:lang w:eastAsia="zh-CN"/>
        </w:rPr>
        <w:t>附件</w:t>
      </w:r>
      <w:r>
        <w:rPr>
          <w:rFonts w:hint="eastAsia" w:ascii="黑体" w:hAnsi="黑体" w:eastAsia="黑体"/>
          <w:color w:val="auto"/>
          <w:szCs w:val="30"/>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2020年特种设备</w:t>
      </w:r>
      <w:r>
        <w:rPr>
          <w:rFonts w:hint="eastAsia" w:ascii="方正小标宋简体" w:hAnsi="方正小标宋简体" w:eastAsia="方正小标宋简体" w:cs="方正小标宋简体"/>
          <w:b w:val="0"/>
          <w:bCs/>
          <w:sz w:val="44"/>
          <w:szCs w:val="44"/>
          <w:lang w:val="en-US" w:eastAsia="zh-CN"/>
        </w:rPr>
        <w:t>无损</w:t>
      </w:r>
      <w:r>
        <w:rPr>
          <w:rFonts w:hint="eastAsia" w:ascii="方正小标宋简体" w:hAnsi="方正小标宋简体" w:eastAsia="方正小标宋简体" w:cs="方正小标宋简体"/>
          <w:b w:val="0"/>
          <w:bCs/>
          <w:sz w:val="44"/>
          <w:szCs w:val="44"/>
        </w:rPr>
        <w:t>检测机构监督抽查</w:t>
      </w:r>
      <w:r>
        <w:rPr>
          <w:rFonts w:hint="eastAsia" w:ascii="方正小标宋简体" w:hAnsi="方正小标宋简体" w:eastAsia="方正小标宋简体" w:cs="方正小标宋简体"/>
          <w:b w:val="0"/>
          <w:bCs/>
          <w:sz w:val="44"/>
          <w:szCs w:val="44"/>
          <w:lang w:val="en-US" w:eastAsia="zh-CN"/>
        </w:rPr>
        <w:t>情况</w:t>
      </w:r>
      <w:r>
        <w:rPr>
          <w:rFonts w:hint="eastAsia" w:ascii="方正小标宋简体" w:hAnsi="方正小标宋简体" w:eastAsia="方正小标宋简体" w:cs="方正小标宋简体"/>
          <w:b w:val="0"/>
          <w:bCs/>
          <w:sz w:val="44"/>
          <w:szCs w:val="44"/>
        </w:rPr>
        <w:t>一览表</w:t>
      </w:r>
    </w:p>
    <w:p>
      <w:pPr>
        <w:spacing w:line="380" w:lineRule="exact"/>
        <w:jc w:val="center"/>
        <w:rPr>
          <w:rFonts w:hint="eastAsia" w:ascii="仿宋" w:hAnsi="仿宋" w:eastAsia="仿宋" w:cs="仿宋"/>
          <w:b/>
          <w:sz w:val="30"/>
          <w:szCs w:val="30"/>
        </w:rPr>
      </w:pPr>
    </w:p>
    <w:tbl>
      <w:tblPr>
        <w:tblStyle w:val="4"/>
        <w:tblW w:w="0" w:type="auto"/>
        <w:tblInd w:w="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8"/>
        <w:gridCol w:w="1162"/>
        <w:gridCol w:w="863"/>
        <w:gridCol w:w="3562"/>
        <w:gridCol w:w="3400"/>
        <w:gridCol w:w="3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tblHeader/>
        </w:trPr>
        <w:tc>
          <w:tcPr>
            <w:tcW w:w="788" w:type="dxa"/>
            <w:vMerge w:val="restart"/>
            <w:noWrap w:val="0"/>
            <w:vAlign w:val="center"/>
          </w:tcPr>
          <w:p>
            <w:pPr>
              <w:spacing w:line="26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序号</w:t>
            </w:r>
          </w:p>
        </w:tc>
        <w:tc>
          <w:tcPr>
            <w:tcW w:w="1162" w:type="dxa"/>
            <w:vMerge w:val="restart"/>
            <w:noWrap w:val="0"/>
            <w:vAlign w:val="center"/>
          </w:tcPr>
          <w:p>
            <w:pPr>
              <w:spacing w:line="26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单位</w:t>
            </w:r>
          </w:p>
        </w:tc>
        <w:tc>
          <w:tcPr>
            <w:tcW w:w="863" w:type="dxa"/>
            <w:vMerge w:val="restart"/>
            <w:noWrap w:val="0"/>
            <w:vAlign w:val="center"/>
          </w:tcPr>
          <w:p>
            <w:pPr>
              <w:spacing w:line="260" w:lineRule="exact"/>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地区</w:t>
            </w:r>
          </w:p>
        </w:tc>
        <w:tc>
          <w:tcPr>
            <w:tcW w:w="10737" w:type="dxa"/>
            <w:gridSpan w:val="3"/>
            <w:noWrap w:val="0"/>
            <w:vAlign w:val="center"/>
          </w:tcPr>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存在问题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blHeader/>
        </w:trPr>
        <w:tc>
          <w:tcPr>
            <w:tcW w:w="788" w:type="dxa"/>
            <w:vMerge w:val="continue"/>
            <w:noWrap w:val="0"/>
            <w:vAlign w:val="center"/>
          </w:tcPr>
          <w:p>
            <w:pPr>
              <w:spacing w:line="260" w:lineRule="exact"/>
              <w:jc w:val="center"/>
              <w:rPr>
                <w:rFonts w:hint="eastAsia" w:ascii="黑体" w:hAnsi="黑体" w:eastAsia="黑体" w:cs="黑体"/>
                <w:b w:val="0"/>
                <w:bCs w:val="0"/>
                <w:sz w:val="28"/>
                <w:szCs w:val="28"/>
              </w:rPr>
            </w:pPr>
          </w:p>
        </w:tc>
        <w:tc>
          <w:tcPr>
            <w:tcW w:w="1162" w:type="dxa"/>
            <w:vMerge w:val="continue"/>
            <w:noWrap w:val="0"/>
            <w:vAlign w:val="center"/>
          </w:tcPr>
          <w:p>
            <w:pPr>
              <w:spacing w:line="260" w:lineRule="exact"/>
              <w:jc w:val="center"/>
              <w:rPr>
                <w:rFonts w:hint="eastAsia" w:ascii="黑体" w:hAnsi="黑体" w:eastAsia="黑体" w:cs="黑体"/>
                <w:b w:val="0"/>
                <w:bCs w:val="0"/>
                <w:sz w:val="28"/>
                <w:szCs w:val="28"/>
              </w:rPr>
            </w:pPr>
          </w:p>
        </w:tc>
        <w:tc>
          <w:tcPr>
            <w:tcW w:w="863" w:type="dxa"/>
            <w:vMerge w:val="continue"/>
            <w:noWrap w:val="0"/>
            <w:vAlign w:val="center"/>
          </w:tcPr>
          <w:p>
            <w:pPr>
              <w:spacing w:line="260" w:lineRule="exact"/>
              <w:jc w:val="center"/>
              <w:rPr>
                <w:rFonts w:hint="eastAsia" w:ascii="黑体" w:hAnsi="黑体" w:eastAsia="黑体" w:cs="黑体"/>
                <w:b w:val="0"/>
                <w:bCs w:val="0"/>
                <w:sz w:val="28"/>
                <w:szCs w:val="28"/>
              </w:rPr>
            </w:pPr>
          </w:p>
        </w:tc>
        <w:tc>
          <w:tcPr>
            <w:tcW w:w="3562" w:type="dxa"/>
            <w:tcBorders>
              <w:right w:val="single" w:color="auto" w:sz="4" w:space="0"/>
            </w:tcBorders>
            <w:noWrap w:val="0"/>
            <w:vAlign w:val="center"/>
          </w:tcPr>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资源条件</w:t>
            </w:r>
          </w:p>
        </w:tc>
        <w:tc>
          <w:tcPr>
            <w:tcW w:w="3400" w:type="dxa"/>
            <w:tcBorders>
              <w:right w:val="single" w:color="auto" w:sz="4" w:space="0"/>
            </w:tcBorders>
            <w:noWrap w:val="0"/>
            <w:vAlign w:val="center"/>
          </w:tcPr>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质保体系</w:t>
            </w:r>
          </w:p>
        </w:tc>
        <w:tc>
          <w:tcPr>
            <w:tcW w:w="3775" w:type="dxa"/>
            <w:tcBorders>
              <w:left w:val="single" w:color="auto" w:sz="4" w:space="0"/>
            </w:tcBorders>
            <w:noWrap w:val="0"/>
            <w:vAlign w:val="center"/>
          </w:tcPr>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工作质量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6" w:hRule="atLeast"/>
        </w:trPr>
        <w:tc>
          <w:tcPr>
            <w:tcW w:w="7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p>
        </w:tc>
        <w:tc>
          <w:tcPr>
            <w:tcW w:w="1162" w:type="dxa"/>
            <w:noWrap w:val="0"/>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广州帕理检测技术有限公司</w:t>
            </w:r>
          </w:p>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4"/>
                <w:szCs w:val="24"/>
              </w:rPr>
            </w:pPr>
          </w:p>
        </w:tc>
        <w:tc>
          <w:tcPr>
            <w:tcW w:w="86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广州</w:t>
            </w:r>
          </w:p>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4"/>
                <w:szCs w:val="24"/>
                <w:lang w:eastAsia="zh-CN"/>
              </w:rPr>
            </w:pPr>
          </w:p>
        </w:tc>
        <w:tc>
          <w:tcPr>
            <w:tcW w:w="3562"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w:t>
            </w:r>
          </w:p>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4"/>
                <w:szCs w:val="24"/>
                <w:lang w:val="en-US" w:eastAsia="zh-CN"/>
              </w:rPr>
            </w:pPr>
          </w:p>
        </w:tc>
        <w:tc>
          <w:tcPr>
            <w:tcW w:w="3400"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1.《质量手册》批准颁布令中的规范性文件“①TSG Z7005-2015《特种设备检验检测机构核准规则》”名称有误，应为“①TSG Z7005-2015《特种设备无损检测机构核准规则》”；总经理签字处为打印字体，应手签。</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i w:val="0"/>
                <w:color w:val="000000"/>
                <w:kern w:val="0"/>
                <w:sz w:val="24"/>
                <w:szCs w:val="24"/>
                <w:u w:val="none"/>
                <w:lang w:val="en-US" w:eastAsia="zh-CN" w:bidi="ar"/>
              </w:rPr>
              <w:t>2.法规标准目录中，TSG G0001-2012《锅炉安全技术监察规程》、TSG 21-2016《固定式压力容器安全技术监察规程》未按照PUREM/S2/02/2《标准受控号编制规则》编写。</w:t>
            </w:r>
          </w:p>
        </w:tc>
        <w:tc>
          <w:tcPr>
            <w:tcW w:w="3775"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1.射线检测记录(编号PUREM/YXP6/LX/JL/001-RT)委托单号空缺。</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i w:val="0"/>
                <w:color w:val="000000"/>
                <w:kern w:val="0"/>
                <w:sz w:val="24"/>
                <w:szCs w:val="24"/>
                <w:u w:val="none"/>
                <w:lang w:val="en-US" w:eastAsia="zh-CN" w:bidi="ar"/>
              </w:rPr>
              <w:t>2.检测（试验）委托单（编号：PUREM/LZP1/QX/WT/001）委托日期填写错误。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2" w:hRule="atLeast"/>
        </w:trPr>
        <w:tc>
          <w:tcPr>
            <w:tcW w:w="7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eastAsia="zh-CN"/>
              </w:rPr>
            </w:pPr>
          </w:p>
        </w:tc>
        <w:tc>
          <w:tcPr>
            <w:tcW w:w="1162"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广州粤东建检测技术有限公司</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p>
        </w:tc>
        <w:tc>
          <w:tcPr>
            <w:tcW w:w="86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广州</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eastAsia="zh-CN"/>
              </w:rPr>
            </w:pPr>
          </w:p>
        </w:tc>
        <w:tc>
          <w:tcPr>
            <w:tcW w:w="3562"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1.X射线探伤机（编号：YDJ-RT-08）无年度检查（核查）报告及曝光曲线</w:t>
            </w:r>
            <w:r>
              <w:rPr>
                <w:rFonts w:hint="default" w:ascii="Times New Roman" w:hAnsi="Times New Roman" w:eastAsia="仿宋_GB2312" w:cs="Times New Roman"/>
                <w:i w:val="0"/>
                <w:color w:val="000000"/>
                <w:kern w:val="0"/>
                <w:sz w:val="24"/>
                <w:szCs w:val="24"/>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2.法规标准目录中，《在用工业管道定期检验规程（试行）》（国质检（2003）108号）、《压力管道元件制造监督检验规则》（TSG D0001-2013）均已作废，应更新</w:t>
            </w:r>
            <w:r>
              <w:rPr>
                <w:rFonts w:hint="default" w:ascii="Times New Roman" w:hAnsi="Times New Roman" w:eastAsia="仿宋_GB2312" w:cs="Times New Roman"/>
                <w:i w:val="0"/>
                <w:color w:val="000000"/>
                <w:kern w:val="0"/>
                <w:sz w:val="24"/>
                <w:szCs w:val="24"/>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3.观片灯（出厂编号：YDH-31115）未核查</w:t>
            </w:r>
            <w:r>
              <w:rPr>
                <w:rFonts w:hint="default" w:ascii="Times New Roman" w:hAnsi="Times New Roman" w:eastAsia="仿宋_GB2312" w:cs="Times New Roman"/>
                <w:i w:val="0"/>
                <w:color w:val="000000"/>
                <w:kern w:val="0"/>
                <w:sz w:val="24"/>
                <w:szCs w:val="24"/>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4.缺少一台X射线报警仪,5台X射线报警仪未提供检定证书</w:t>
            </w:r>
            <w:r>
              <w:rPr>
                <w:rFonts w:hint="default" w:ascii="Times New Roman" w:hAnsi="Times New Roman" w:eastAsia="仿宋_GB2312" w:cs="Times New Roman"/>
                <w:i w:val="0"/>
                <w:color w:val="000000"/>
                <w:kern w:val="0"/>
                <w:sz w:val="24"/>
                <w:szCs w:val="24"/>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5.缺少两台数字超声超探仪</w:t>
            </w:r>
            <w:r>
              <w:rPr>
                <w:rFonts w:hint="default" w:ascii="Times New Roman" w:hAnsi="Times New Roman" w:eastAsia="仿宋_GB2312" w:cs="Times New Roman"/>
                <w:i w:val="0"/>
                <w:color w:val="000000"/>
                <w:kern w:val="0"/>
                <w:sz w:val="24"/>
                <w:szCs w:val="24"/>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6.未见射线检测人员黄卓荣的个人辐射剂量仪</w:t>
            </w:r>
            <w:r>
              <w:rPr>
                <w:rFonts w:hint="default" w:ascii="Times New Roman" w:hAnsi="Times New Roman" w:eastAsia="仿宋_GB2312" w:cs="Times New Roman"/>
                <w:i w:val="0"/>
                <w:color w:val="000000"/>
                <w:kern w:val="0"/>
                <w:sz w:val="24"/>
                <w:szCs w:val="24"/>
                <w:u w:val="none"/>
                <w:lang w:val="en-US" w:eastAsia="zh-CN" w:bidi="ar"/>
              </w:rPr>
              <w:t>。</w:t>
            </w:r>
          </w:p>
        </w:tc>
        <w:tc>
          <w:tcPr>
            <w:tcW w:w="3400"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1.关于质量负责人主管质量监督工作的职责部分手册和程序文件不相匹</w:t>
            </w:r>
            <w:r>
              <w:rPr>
                <w:rFonts w:hint="default" w:ascii="Times New Roman" w:hAnsi="Times New Roman" w:eastAsia="仿宋_GB2312" w:cs="Times New Roman"/>
                <w:i w:val="0"/>
                <w:color w:val="000000"/>
                <w:kern w:val="0"/>
                <w:sz w:val="24"/>
                <w:szCs w:val="24"/>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2.手册颁布令未签名</w:t>
            </w:r>
            <w:r>
              <w:rPr>
                <w:rFonts w:hint="default" w:ascii="Times New Roman" w:hAnsi="Times New Roman" w:eastAsia="仿宋_GB2312" w:cs="Times New Roman"/>
                <w:i w:val="0"/>
                <w:color w:val="000000"/>
                <w:kern w:val="0"/>
                <w:sz w:val="24"/>
                <w:szCs w:val="24"/>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lang w:val="en-US" w:eastAsia="zh-CN"/>
              </w:rPr>
            </w:pPr>
          </w:p>
        </w:tc>
        <w:tc>
          <w:tcPr>
            <w:tcW w:w="377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1.技术负责人未按照质量手册要求编写年度技术工作总结，质量负责人未按照质量手册要求编写年度质量工作总结</w:t>
            </w:r>
            <w:r>
              <w:rPr>
                <w:rFonts w:hint="default" w:ascii="Times New Roman" w:hAnsi="Times New Roman" w:eastAsia="仿宋_GB2312" w:cs="Times New Roman"/>
                <w:i w:val="0"/>
                <w:color w:val="000000"/>
                <w:kern w:val="0"/>
                <w:sz w:val="24"/>
                <w:szCs w:val="24"/>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2.未见2020年度服务和供应品的供应商调查和评价记录</w:t>
            </w:r>
            <w:r>
              <w:rPr>
                <w:rFonts w:hint="default" w:ascii="Times New Roman" w:hAnsi="Times New Roman" w:eastAsia="仿宋_GB2312" w:cs="Times New Roman"/>
                <w:i w:val="0"/>
                <w:color w:val="000000"/>
                <w:kern w:val="0"/>
                <w:sz w:val="24"/>
                <w:szCs w:val="24"/>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3.委托编号为YDJ-2020099的无损检测存档资料中无损检测委托单无检测部位图、磁粉检测操作指导书无编号，射线检测原始记录YDJ-2020099-QXWX-RT(YS)一处划改无划改人签名且射线底片无移交记录</w:t>
            </w:r>
            <w:r>
              <w:rPr>
                <w:rFonts w:hint="default" w:ascii="Times New Roman" w:hAnsi="Times New Roman" w:eastAsia="仿宋_GB2312" w:cs="Times New Roman"/>
                <w:i w:val="0"/>
                <w:color w:val="000000"/>
                <w:kern w:val="0"/>
                <w:sz w:val="24"/>
                <w:szCs w:val="24"/>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4.委托编号为YDJ-2020152-JTJX-PT-001的无损检测存档资料中渗透检测原始记录YDJ-2020152-JTJX-PT(YS)三处划改无划改人签名，无检测部位图。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0" w:hRule="atLeast"/>
        </w:trPr>
        <w:tc>
          <w:tcPr>
            <w:tcW w:w="7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3</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p>
        </w:tc>
        <w:tc>
          <w:tcPr>
            <w:tcW w:w="1162"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广州金睛检测技术有限公司</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p>
        </w:tc>
        <w:tc>
          <w:tcPr>
            <w:tcW w:w="86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广州</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p>
        </w:tc>
        <w:tc>
          <w:tcPr>
            <w:tcW w:w="3562"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1.内部编号为“M-13”、“M-5G”,型号“XXG-3305”X射线机无2020年曝光曲线图。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2.法规标准目录中《特种设备安全技术规范原版》中1.TSG Z0004-2007、3.TSG D3001-2009、8.TSG D7001-2013已废止。</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3.制作曝光曲线的阶梯试块未提供检定/校准证书。</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4.缺少177N磁粉检测提升力试块。</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5.胶片存放条件不满足胶片使用说明书要求。</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6.射线机（内部编号：M09、M66）、黑白密度计（内部编号：M-38）、观片灯（内部编号：A-64）未见期间核查记录。</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7.密度片（出厂编号：382418）校准证书已过期。</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8.暗室未见环境监控记录。</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9.表面检测材料保存室抽查到显像剂、反差增强剂各一罐已过有效期。</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10.数字式超声波探伤仪（出厂编号：06530）未校准。</w:t>
            </w:r>
          </w:p>
        </w:tc>
        <w:tc>
          <w:tcPr>
            <w:tcW w:w="3400"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1.《管理制度》中无工程项目管理制度或者项目部管理制度。</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2.质量监督计划由总经理批准，不符合质量手册的规定。</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3.《报告台账》使用的表格不是受控文件。</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4.JJ/GD35应急预案中未明确应急组织机构，JJ/GD40《X射线辐射应急预案》不具备指导性和可操作性；</w:t>
            </w:r>
          </w:p>
          <w:p>
            <w:pPr>
              <w:keepNext w:val="0"/>
              <w:keepLines w:val="0"/>
              <w:pageBreakBefore w:val="0"/>
              <w:widowControl/>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bCs/>
                <w:kern w:val="0"/>
                <w:sz w:val="24"/>
                <w:szCs w:val="24"/>
                <w:lang w:val="en-US" w:eastAsia="zh-CN"/>
              </w:rPr>
            </w:pPr>
          </w:p>
        </w:tc>
        <w:tc>
          <w:tcPr>
            <w:tcW w:w="3775"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1.射线检测原始记录（编号：JJ-2020-022-RT.YS-003）一处划改无划改人签名。</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2.磁粉检测报告（编号：JJ-2020-022-MT-001）与磁粉检测原始记录（编号：JJ-2020-022-MT.YS-001）检测部位编号不一致。</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3.磁粉检测原始记录（编号：JJ-2020-022-MT.YS-001）检测示意图无签名、编号。</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4.现场检测人员张城博未配备个人辐射剂量仪。</w:t>
            </w:r>
          </w:p>
          <w:p>
            <w:pPr>
              <w:keepNext w:val="0"/>
              <w:keepLines w:val="0"/>
              <w:pageBreakBefore w:val="0"/>
              <w:widowControl/>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bCs/>
                <w:kern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3" w:hRule="atLeast"/>
        </w:trPr>
        <w:tc>
          <w:tcPr>
            <w:tcW w:w="7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4</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val="en-US" w:eastAsia="zh-CN"/>
              </w:rPr>
            </w:pPr>
          </w:p>
        </w:tc>
        <w:tc>
          <w:tcPr>
            <w:tcW w:w="1162"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广州市广石化工业设备检测工程有限公司</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p>
        </w:tc>
        <w:tc>
          <w:tcPr>
            <w:tcW w:w="86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广州</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eastAsia="zh-CN"/>
              </w:rPr>
            </w:pPr>
          </w:p>
        </w:tc>
        <w:tc>
          <w:tcPr>
            <w:tcW w:w="3562"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1.暗室环境监控未见本年度6至7月份的记录。</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2.渗透检测器材（便携式喷灌）存放不规范，随意堆放在过道处。</w:t>
            </w:r>
          </w:p>
        </w:tc>
        <w:tc>
          <w:tcPr>
            <w:tcW w:w="3400"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1.文件编号：CSJ/CX01-2016《文件控制程序》中5.8外部文件的管理，缺少对其编写规则的规定。</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2.《质量手册》“2.1检测机构”简介与实际情况不符，应更新。</w:t>
            </w:r>
          </w:p>
        </w:tc>
        <w:tc>
          <w:tcPr>
            <w:tcW w:w="3775"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报告编号2020-NDT-UTBG-006的超声检测工艺偏离未见《例外检测工作申请表》、《例外检测工作验证报告》。</w:t>
            </w:r>
          </w:p>
          <w:p>
            <w:pPr>
              <w:keepNext w:val="0"/>
              <w:keepLines w:val="0"/>
              <w:pageBreakBefore w:val="0"/>
              <w:widowControl/>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bCs/>
                <w:kern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8" w:hRule="atLeast"/>
        </w:trPr>
        <w:tc>
          <w:tcPr>
            <w:tcW w:w="7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5</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val="en-US" w:eastAsia="zh-CN"/>
              </w:rPr>
            </w:pPr>
          </w:p>
        </w:tc>
        <w:tc>
          <w:tcPr>
            <w:tcW w:w="1162"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东莞市特种设备检测与节能技术服务中心有限公司</w:t>
            </w:r>
          </w:p>
        </w:tc>
        <w:tc>
          <w:tcPr>
            <w:tcW w:w="86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东莞</w:t>
            </w:r>
          </w:p>
        </w:tc>
        <w:tc>
          <w:tcPr>
            <w:tcW w:w="3562"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3400"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1.质量体系文件中未详细规定设备管理责任师的职责。</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2.射线检测原始记录和报告无相应的底片复评签名栏。</w:t>
            </w:r>
          </w:p>
        </w:tc>
        <w:tc>
          <w:tcPr>
            <w:tcW w:w="3775"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Cs/>
                <w:kern w:val="0"/>
                <w:sz w:val="24"/>
                <w:szCs w:val="24"/>
                <w:lang w:val="en-US" w:eastAsia="zh-CN"/>
              </w:rPr>
            </w:pPr>
            <w:r>
              <w:rPr>
                <w:rFonts w:hint="default" w:ascii="Times New Roman" w:hAnsi="Times New Roman" w:eastAsia="仿宋_GB2312" w:cs="Times New Roman"/>
                <w:i w:val="0"/>
                <w:color w:val="000000"/>
                <w:kern w:val="0"/>
                <w:sz w:val="24"/>
                <w:szCs w:val="24"/>
                <w:u w:val="none"/>
                <w:lang w:val="en-US" w:eastAsia="zh-CN" w:bidi="ar"/>
              </w:rPr>
              <w:t>1.接受委托检测任务时，在编号为202000033、201900170、201900054的3份委托单中未明确委托单位。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7" w:hRule="atLeast"/>
        </w:trPr>
        <w:tc>
          <w:tcPr>
            <w:tcW w:w="7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6</w:t>
            </w:r>
          </w:p>
        </w:tc>
        <w:tc>
          <w:tcPr>
            <w:tcW w:w="1162" w:type="dxa"/>
            <w:noWrap w:val="0"/>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惠州市天目检测工程有限公司</w:t>
            </w:r>
          </w:p>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4"/>
                <w:szCs w:val="24"/>
              </w:rPr>
            </w:pPr>
          </w:p>
        </w:tc>
        <w:tc>
          <w:tcPr>
            <w:tcW w:w="86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惠州</w:t>
            </w:r>
          </w:p>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4"/>
                <w:szCs w:val="24"/>
                <w:lang w:eastAsia="zh-CN"/>
              </w:rPr>
            </w:pPr>
          </w:p>
        </w:tc>
        <w:tc>
          <w:tcPr>
            <w:tcW w:w="3562"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1.编号为TMS6011的紫外光照度计未见校准证书。</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2.未见员工赵爽的上岗考核记录。</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3400"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1.机构负责人、技术负责人、质量负责人及各无损检测责任师岗位有变更，与现质保体系文件不一致。</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2.仪器设备和标准物质采购申请单（编号：TM/JL-05-02-2020-05）“申请人”栏缺签字人。</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3775"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1.渗透检测记录（编号：CSPC-2116-GYGD-27209-PT-E0044）、超声检测记录（编号：CNOOC-660-QWCMD-UT-002）无检测示意图。</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2.最近一次（2017年12月22日）现场鉴定评审报告列出的“编号为CN00C-2101-27901-PT-6075”的原始检测记录未填写检测表面可见光照度的量值，原始记录里有1处涂改，未按现质保体系文件规定进行划改。</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3.现场鉴定评审报告列出的编号：TM-ZYYJ-122-C-610-UT-01的检测报告修改通知单“复核/复验”栏缺签字人。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4" w:hRule="atLeast"/>
        </w:trPr>
        <w:tc>
          <w:tcPr>
            <w:tcW w:w="7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7</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val="en-US" w:eastAsia="zh-CN"/>
              </w:rPr>
            </w:pPr>
          </w:p>
        </w:tc>
        <w:tc>
          <w:tcPr>
            <w:tcW w:w="1162"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广州声华科技有限公司</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p>
        </w:tc>
        <w:tc>
          <w:tcPr>
            <w:tcW w:w="86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广州</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lang w:eastAsia="zh-CN"/>
              </w:rPr>
            </w:pPr>
          </w:p>
        </w:tc>
        <w:tc>
          <w:tcPr>
            <w:tcW w:w="3562"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3400"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编号为声华（2020质字）002号的关键岗位任命书，任命射线照相检测责任师为侯耀民、陈云，其中陈云已离职。</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3775"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工程名：广东粤电花都天然气热电有限公司2x400MW级蒸汽热电联产项目，超声检测记录(SH19-264UTJL-01)中焊缝打磨宽度未填写，合格级别填写错误；射线检测记录（SH19-264RTJL-01）和超声检测记录(SH19-264UTJL-01)中填写作业指导书编号未填写。</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2.工程名：#3机2#高压加热器无损检测，同一工件焊缝超声检测报告（SH20-064UTBG-01）与磁粉检测报告(SH20-064MTBG-01)中，工件焊缝焊接方法填写不一致;渗透检测报告(SH20-064PTBG-01)、磁粉检测报告(SH20-064MTBG-01)无工件规格。</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3.工程质量安全检查记录（记录编号：202002），监督检查人员未签名。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7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8</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val="en-US" w:eastAsia="zh-CN"/>
              </w:rPr>
            </w:pPr>
          </w:p>
        </w:tc>
        <w:tc>
          <w:tcPr>
            <w:tcW w:w="1162"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广州科元工业设备安装检测技术有限公司</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p>
        </w:tc>
        <w:tc>
          <w:tcPr>
            <w:tcW w:w="86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广州</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eastAsia="zh-CN"/>
              </w:rPr>
            </w:pPr>
          </w:p>
        </w:tc>
        <w:tc>
          <w:tcPr>
            <w:tcW w:w="3562"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1.2台超声波探伤仪(出厂编号：572310151065、572310151070)、2台超声波测厚仪（出厂编号：D2626、D0349）、6台射线报警仪（出厂编号：24858、30147、RC180046、RC180048、RC180127、RC180160）、密度片（出厂编号：81235）未进行校准检定。</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2.多用磁探仪（设备编号为KYSB-MT-001）未见2020年期间核查记录。</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3.超声波探伤仪（设备编号为KYSB-UT-018）未见2020年期间核查记录。</w:t>
            </w:r>
          </w:p>
        </w:tc>
        <w:tc>
          <w:tcPr>
            <w:tcW w:w="3400"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2019年鉴定评审整改报告文件更改申请表（表号：D1-D1-4）审核意见栏缺审核人签名。</w:t>
            </w:r>
          </w:p>
        </w:tc>
        <w:tc>
          <w:tcPr>
            <w:tcW w:w="3775"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1.射线检测记录：2020KY-ZYYDX-RT001，底片评定表未签名。</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2.鉴定评审整改报告（文件编号：KY-JC-009）射线检测记录里存在2处涂改。</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3.超声检测记录（2019KY-GSH(PP3)-UTJL368）探头K值未填写。</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4.无损检测施工方案（编号：ZSYGZXF-SG-GZKY-JCFA-2020001）编制人未签字、批准人未签字。</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5.未见2020年服务和供应品的供应商调查和评价记录。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8" w:hRule="atLeast"/>
        </w:trPr>
        <w:tc>
          <w:tcPr>
            <w:tcW w:w="7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val="en-US" w:eastAsia="zh-CN"/>
              </w:rPr>
            </w:pPr>
          </w:p>
        </w:tc>
        <w:tc>
          <w:tcPr>
            <w:tcW w:w="1162"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广东华泰检测科技有限公司</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p>
        </w:tc>
        <w:tc>
          <w:tcPr>
            <w:tcW w:w="86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茂名</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eastAsia="zh-CN"/>
              </w:rPr>
            </w:pPr>
          </w:p>
        </w:tc>
        <w:tc>
          <w:tcPr>
            <w:tcW w:w="3562"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1.缺少暗室环境监测记录。</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2.未见磁悬液浓度沉淀管。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3.一台X射线机设备编号、使用状态无明显标识。</w:t>
            </w:r>
          </w:p>
        </w:tc>
        <w:tc>
          <w:tcPr>
            <w:tcW w:w="3400"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1.未见观片灯核查规程。</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2.NDT报告格式无“验收标准”一栏。</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3775"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4" w:hRule="atLeast"/>
        </w:trPr>
        <w:tc>
          <w:tcPr>
            <w:tcW w:w="7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val="en-US" w:eastAsia="zh-CN"/>
              </w:rPr>
            </w:pPr>
          </w:p>
        </w:tc>
        <w:tc>
          <w:tcPr>
            <w:tcW w:w="1162"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广东大长安检测有限公司</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p>
        </w:tc>
        <w:tc>
          <w:tcPr>
            <w:tcW w:w="86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茂名</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eastAsia="zh-CN"/>
              </w:rPr>
            </w:pPr>
          </w:p>
        </w:tc>
        <w:tc>
          <w:tcPr>
            <w:tcW w:w="3562"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X射线机期间核查记录（设备编号08013、07075）的底片黑度与曝光曲线不相符。</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3400"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1.暗室的“环境条件记录表”为旧版本表格。</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2.射线检测报告格式缺少检测对象名称、类别、热处理状态、检测时的表面状态、检测图、透照技术等项目。</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3.超声检测报告格式缺少检测范围、扫查方式、缺陷位置等项目。</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4.射线检测工艺文件（编号为MCA-ZY-NDT-01-2020）3.2.4黑度计的校验方法错误。</w:t>
            </w:r>
          </w:p>
        </w:tc>
        <w:tc>
          <w:tcPr>
            <w:tcW w:w="3775"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未见无损检测责任师对检测人员检测过程的监督抽查记录。</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4" w:hRule="atLeast"/>
        </w:trPr>
        <w:tc>
          <w:tcPr>
            <w:tcW w:w="7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val="en-US" w:eastAsia="zh-CN"/>
              </w:rPr>
            </w:pPr>
          </w:p>
        </w:tc>
        <w:tc>
          <w:tcPr>
            <w:tcW w:w="1162"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茂名威特检测技术有限公司</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p>
        </w:tc>
        <w:tc>
          <w:tcPr>
            <w:tcW w:w="86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茂名</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eastAsia="zh-CN"/>
              </w:rPr>
            </w:pPr>
          </w:p>
        </w:tc>
        <w:tc>
          <w:tcPr>
            <w:tcW w:w="3562"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1.法规标准未按照程序文件进行编号和管理（如：《固定式压力容器安全技术监察规程TSG R0004-2009》。</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2.2台观片灯无设备编号、使用状态的标识。</w:t>
            </w:r>
          </w:p>
        </w:tc>
        <w:tc>
          <w:tcPr>
            <w:tcW w:w="3400"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1.无原始记录、报告格式的受控文件。</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2.射线检测报告格式缺少执行标准、透照技术、布片图、检测对象名称、编号等项目。</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3.超声波检测报告格式缺少执行标准、检测范围、缺陷类型、自身高度项目。</w:t>
            </w:r>
          </w:p>
        </w:tc>
        <w:tc>
          <w:tcPr>
            <w:tcW w:w="3775"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2019年超声波检测责任师、射线检测责任师未按照管理程序的要求对检测人员检测过程的监督抽查。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6" w:hRule="atLeast"/>
        </w:trPr>
        <w:tc>
          <w:tcPr>
            <w:tcW w:w="7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val="en-US" w:eastAsia="zh-CN"/>
              </w:rPr>
            </w:pPr>
          </w:p>
        </w:tc>
        <w:tc>
          <w:tcPr>
            <w:tcW w:w="1162" w:type="dxa"/>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湛江中海石油检测工程有限公司</w:t>
            </w:r>
          </w:p>
        </w:tc>
        <w:tc>
          <w:tcPr>
            <w:tcW w:w="863"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湛江</w:t>
            </w:r>
          </w:p>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sz w:val="24"/>
                <w:szCs w:val="24"/>
                <w:lang w:eastAsia="zh-CN"/>
              </w:rPr>
            </w:pPr>
          </w:p>
        </w:tc>
        <w:tc>
          <w:tcPr>
            <w:tcW w:w="3562"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1.机构负责人朱国清无无损检测人员资格证且未见无损检测相关知识的培训经历。</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2.暗室无环境监控记录。</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3.X射线机（编号141856101）已停用，未见停用标签。</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4.未见射线机曝光曲线的核查规程及记录表格。</w:t>
            </w:r>
          </w:p>
        </w:tc>
        <w:tc>
          <w:tcPr>
            <w:tcW w:w="3400"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2020年内部审核报告的不符合项（编号2020-02、2020-03、2020-07）的整改报告中，未见相关的见证资料。</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3775"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报告编号PH-BPG-UT-001、WZ-CFU-RT-001验收标准填写错误，任务单填写不完整。</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6" w:hRule="atLeast"/>
        </w:trPr>
        <w:tc>
          <w:tcPr>
            <w:tcW w:w="7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val="en-US" w:eastAsia="zh-CN"/>
              </w:rPr>
            </w:pPr>
          </w:p>
        </w:tc>
        <w:tc>
          <w:tcPr>
            <w:tcW w:w="1162" w:type="dxa"/>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深圳华一检验有限公司</w:t>
            </w:r>
          </w:p>
          <w:p>
            <w:pPr>
              <w:keepNext w:val="0"/>
              <w:keepLines w:val="0"/>
              <w:pageBreakBefore w:val="0"/>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sz w:val="24"/>
                <w:szCs w:val="24"/>
              </w:rPr>
            </w:pPr>
          </w:p>
        </w:tc>
        <w:tc>
          <w:tcPr>
            <w:tcW w:w="863"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深圳</w:t>
            </w:r>
          </w:p>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sz w:val="24"/>
                <w:szCs w:val="24"/>
                <w:lang w:eastAsia="zh-CN"/>
              </w:rPr>
            </w:pPr>
          </w:p>
        </w:tc>
        <w:tc>
          <w:tcPr>
            <w:tcW w:w="3562"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型号为ZSUD-60E数字超声探伤仪（设备管理编号为HY-UT-001）未作停用处理。</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3400"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1.未见机构负责人任命书。</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2.质量手册未设置机构负责人岗位。</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3.2019年管理评审报告与内审报告发现的问题描述不相符。</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4.《授权签字人识别》表中的“签名识别”没有签名。</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5.《代理人制度一览表》中的“标识”没有签名。</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6.质量手册没有工程项目管理制度或者项目部管理制度。</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7.受控文件清单中,GB50205-2001《钢结构工程施工质量验收规范》已作废。</w:t>
            </w:r>
          </w:p>
        </w:tc>
        <w:tc>
          <w:tcPr>
            <w:tcW w:w="3775"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1.编号为MY/BG-SZ20RT-0654报告的检测部位图划改未签名与日期。</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2.编号为UY/WTSZ20-05-046的检测委托协议书的检测项目UT未见操作指导书、原始记录及检测报告。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0" w:hRule="atLeast"/>
        </w:trPr>
        <w:tc>
          <w:tcPr>
            <w:tcW w:w="7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val="en-US" w:eastAsia="zh-CN"/>
              </w:rPr>
            </w:pPr>
          </w:p>
        </w:tc>
        <w:tc>
          <w:tcPr>
            <w:tcW w:w="1162"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深圳市宏科检测有限公司</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p>
        </w:tc>
        <w:tc>
          <w:tcPr>
            <w:tcW w:w="86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深圳</w:t>
            </w:r>
          </w:p>
        </w:tc>
        <w:tc>
          <w:tcPr>
            <w:tcW w:w="3562"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1.持有的规范TSGR0002-2005、标准GB8408-2008已经废止。</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2.8台X射线机缺少曝光曲线。</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3.超声波标准试块和对比试块缺少每年一次的核查记录。</w:t>
            </w:r>
          </w:p>
        </w:tc>
        <w:tc>
          <w:tcPr>
            <w:tcW w:w="3400"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1.缺少文件评审与更新记录。</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2.文件编号SZHK/QMS/03/A/00-01-2019及SZHK/QMS/03/A/00-02-2019《承压设备超声检测通用工艺规程》缺少NB/T47013-2005《承压设备无损检测》1号修改单。</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3.文件编号SZHK/QMS/03-A/00-01-2019《RT检测原始记录》缺少焊缝坡口型式。</w:t>
            </w:r>
          </w:p>
        </w:tc>
        <w:tc>
          <w:tcPr>
            <w:tcW w:w="3775"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1.编号为SZRC-JL-A19-04的PT委托单热处理项目栏空白。</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2.SZRC-JL-A19-13.3的检测报告检测部位示意图与操作指导书SZRC-JL-A19-11的操作步骤8的观察要求的“照相法”不一致。</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3.SZRC-JL-A19-09.1的UT原始记录的焊接接头长度660mm与检ф273*25的计算长度不一致。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0" w:hRule="atLeast"/>
        </w:trPr>
        <w:tc>
          <w:tcPr>
            <w:tcW w:w="7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15</w:t>
            </w:r>
          </w:p>
        </w:tc>
        <w:tc>
          <w:tcPr>
            <w:tcW w:w="1162"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深圳市兴安科检测技术有限公司</w:t>
            </w:r>
          </w:p>
        </w:tc>
        <w:tc>
          <w:tcPr>
            <w:tcW w:w="86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深圳</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p>
        </w:tc>
        <w:tc>
          <w:tcPr>
            <w:tcW w:w="3562"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缺少300万元/年的检测责任过失赔偿能力的见证材料。</w:t>
            </w:r>
          </w:p>
        </w:tc>
        <w:tc>
          <w:tcPr>
            <w:tcW w:w="3400"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1.缺少工程项目管理制度或者项目部管理制度。</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2.公司组织机构中缺少陕西分公司</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3.会议记录格式与体系文件中规定的格式不一致。</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4.记录编号为18125《仪器设备使用授权》缺批准签名。</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3775"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1.报告编号NBG-19-RT-004GY及NBG-19-UT-001GY~016GY总共17份，均未见无损检测任务单。</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2.报告编号NBG-19-RT-004GY的检件规格：φ273×8/φ60×4（mm），透照方式栏应填”双壁单影/双壁双影”。(原报告为“双壁单影”)</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2" w:hRule="atLeast"/>
        </w:trPr>
        <w:tc>
          <w:tcPr>
            <w:tcW w:w="7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p>
        </w:tc>
        <w:tc>
          <w:tcPr>
            <w:tcW w:w="1162"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p>
        </w:tc>
        <w:tc>
          <w:tcPr>
            <w:tcW w:w="863"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p>
        </w:tc>
        <w:tc>
          <w:tcPr>
            <w:tcW w:w="3562"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3400"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5.文件控制程序中对文件的评审与更新未规定频次。</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6.缺少文件的定期评审与更新的记录材料。</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7.缺少以文件的形式规定内部沟通的途径。</w:t>
            </w:r>
          </w:p>
        </w:tc>
        <w:tc>
          <w:tcPr>
            <w:tcW w:w="3775"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3.报告编号NBG-19-UT-001GY~016GY的检件，规格为φ160~φ500（mm）,应选用RB-C试块。(原报告试块选用“CSK-ⅠA试块”)</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4.未能提供MT/PT检测报告及RT底片进行审查。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0" w:hRule="atLeast"/>
        </w:trPr>
        <w:tc>
          <w:tcPr>
            <w:tcW w:w="7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w:t>
            </w:r>
          </w:p>
        </w:tc>
        <w:tc>
          <w:tcPr>
            <w:tcW w:w="1162"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深圳市中昌检测技术有限公司</w:t>
            </w:r>
          </w:p>
        </w:tc>
        <w:tc>
          <w:tcPr>
            <w:tcW w:w="86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深圳</w:t>
            </w:r>
          </w:p>
        </w:tc>
        <w:tc>
          <w:tcPr>
            <w:tcW w:w="3562"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1.标准GB150.1~GB150.4-2011未更新。</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2.两台数字超声探伤仪已过校准日期。</w:t>
            </w:r>
          </w:p>
        </w:tc>
        <w:tc>
          <w:tcPr>
            <w:tcW w:w="3400"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1.组织机构图没有福建项目部。</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2.未见机构负责人任命书。</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3.《检测仪器设备校准结果确认记录》与《设备维修表》该2份表格不是受控文件。</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4.《特种设备质量监督与安全监察规定》与《压力管道安装单位资格认可实施细则》已作废，未盖作废单。</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5.《射线检测通用工艺规程》编制依据缺少《承压设备无损检测》1号修改单。</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6.ZDS-DL2018057-RT-01射线操作指导书中的检件编号：2JWS，规格为φ50×8mm采用双壁双影透照与标准要求的垂直透照方式不相符。</w:t>
            </w:r>
          </w:p>
        </w:tc>
        <w:tc>
          <w:tcPr>
            <w:tcW w:w="3775"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未提供缺陷底片审查。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5" w:hRule="atLeast"/>
        </w:trPr>
        <w:tc>
          <w:tcPr>
            <w:tcW w:w="7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p>
        </w:tc>
        <w:tc>
          <w:tcPr>
            <w:tcW w:w="1162"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深圳市泰克尼林科技发展有限公司</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p>
        </w:tc>
        <w:tc>
          <w:tcPr>
            <w:tcW w:w="86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深圳</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p>
        </w:tc>
        <w:tc>
          <w:tcPr>
            <w:tcW w:w="3562"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磁粉探伤仪（仪器编号：TNLINK-J-014-2）缺少2020年6月份的期间核查记录；核查内容“提升力”和“旋转性”填写有误。</w:t>
            </w:r>
          </w:p>
        </w:tc>
        <w:tc>
          <w:tcPr>
            <w:tcW w:w="3400"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1.2001001《内部审核实施计划》未按《内部质量审核控制程序》规定由内审组长编制，且未经总经理批准。</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2.《超声波检测工艺规程》和《射线检测工艺规程》的编制依据目录缺少NB/T47013-2015的1号修改单。</w:t>
            </w:r>
          </w:p>
        </w:tc>
        <w:tc>
          <w:tcPr>
            <w:tcW w:w="3775"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射线检测原始记录20005-LJDC-JL-RT-2007001里填写内容不全（像质计摆放和透照方式）。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8" w:hRule="atLeast"/>
        </w:trPr>
        <w:tc>
          <w:tcPr>
            <w:tcW w:w="7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18</w:t>
            </w:r>
          </w:p>
        </w:tc>
        <w:tc>
          <w:tcPr>
            <w:tcW w:w="1162"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深圳市诚锦鹏实业有限公司</w:t>
            </w:r>
          </w:p>
        </w:tc>
        <w:tc>
          <w:tcPr>
            <w:tcW w:w="86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深圳</w:t>
            </w:r>
          </w:p>
        </w:tc>
        <w:tc>
          <w:tcPr>
            <w:tcW w:w="3562"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1.缺少路博的《检验检测人员能力确认表》。</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2.缺少2020年的超声波探伤仪、磁粉探伤仪、黑度密度计的运行核查记录。</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3.超声波探伤仪运行核查记录缺少盲区（直探头）、灵敏度余量和分辨力。</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4.缺少超声波标准试块和对比试块至少每年一次的运行核查记录。</w:t>
            </w:r>
          </w:p>
        </w:tc>
        <w:tc>
          <w:tcPr>
            <w:tcW w:w="3400"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1.文件编号CJP/TI.RT01、CJP/TI.RT02、CJP/TI.UT01、CJP/TI.MT01、CJP/TI.PT01未按NB/T47013-2015标准更新名称为操作指导书。</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2.文件编号CJP/WS.RT01《射线检测操作记录》、CJP/WR.RT01《射线检测报告》内容缺少焊接坡口型式；文件编号CJP/WR.UT01《超声波检测报告》内容缺少检测区域。</w:t>
            </w:r>
          </w:p>
        </w:tc>
        <w:tc>
          <w:tcPr>
            <w:tcW w:w="3775"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4" w:hRule="atLeast"/>
        </w:trPr>
        <w:tc>
          <w:tcPr>
            <w:tcW w:w="7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19</w:t>
            </w:r>
          </w:p>
        </w:tc>
        <w:tc>
          <w:tcPr>
            <w:tcW w:w="1162"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深圳市太科检测有限公司</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p>
        </w:tc>
        <w:tc>
          <w:tcPr>
            <w:tcW w:w="86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深圳</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p>
        </w:tc>
        <w:tc>
          <w:tcPr>
            <w:tcW w:w="3562"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规范GB/T20801.1-2006未更新为最新版本。</w:t>
            </w:r>
          </w:p>
        </w:tc>
        <w:tc>
          <w:tcPr>
            <w:tcW w:w="3400"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培训计划（管理编号：TK-2-03-01/7/0）与程序文件中的格式不一致。</w:t>
            </w:r>
          </w:p>
        </w:tc>
        <w:tc>
          <w:tcPr>
            <w:tcW w:w="3775"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1.报告编号14HJ-LNG-PT-GD-0202-001~002未提供无损检测任务单。</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2.报告编号44098BGTMT20180001设备工艺参数中的“是否退磁”与操作指导书不一致。</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3.报告编号44098BGTMT20180001与原始记录未提供检测部位图。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7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20</w:t>
            </w:r>
          </w:p>
        </w:tc>
        <w:tc>
          <w:tcPr>
            <w:tcW w:w="1162"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深圳市发利构件机械技术服务有限公司</w:t>
            </w:r>
          </w:p>
        </w:tc>
        <w:tc>
          <w:tcPr>
            <w:tcW w:w="86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深圳</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p>
        </w:tc>
        <w:tc>
          <w:tcPr>
            <w:tcW w:w="3562"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1.特种设备检验检测机构核准证书上机构名称（深圳市发利构件机械技术服务有限公司）与营业执照上单位名称（发利工程技术（深圳）有限公司名称不一致，单位名称变更未及时办理变更手续。</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2.内部编号FES-406数字超声深伤仪已经超过检定有效期。</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3.缺少6台个人剂量仪的检定报告。</w:t>
            </w:r>
          </w:p>
        </w:tc>
        <w:tc>
          <w:tcPr>
            <w:tcW w:w="3400"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1.缺少法规标准清单。</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2.缺少一年一次的文件评审更新记录，不符合FES-2-03文件和资料控制程序4.5.1的规定。</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3.RT、UT、MT、PT四项的通用工艺规程未按要求进行签字（缺少编制、审核、批准人员签名）。</w:t>
            </w:r>
          </w:p>
        </w:tc>
        <w:tc>
          <w:tcPr>
            <w:tcW w:w="3775"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1.FES201907-015的UT001报告工件规格为DN250×8.8，使用的CSKⅡA-I试块不符合标准（NB/T47013.3-2015）要求,应使用RB-C试块。</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2.GDGWHZZ900NG112-1-CD片位漏评根部内凹60mm，且未放深度对比试块。</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3.GDGWHZZ-50-VH-512-1-W8-B存在未熔合缺陷漏评，应评为Ⅳ级（原结论未发现缺陷，评为Ⅰ级）。</w:t>
            </w:r>
          </w:p>
        </w:tc>
      </w:tr>
    </w:tbl>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黑体" w:hAnsi="黑体" w:eastAsia="黑体"/>
          <w:color w:val="auto"/>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黑体" w:hAnsi="黑体" w:eastAsia="黑体"/>
          <w:color w:val="auto"/>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黑体" w:hAnsi="黑体" w:eastAsia="黑体"/>
          <w:color w:val="auto"/>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黑体" w:hAnsi="黑体" w:eastAsia="黑体"/>
          <w:color w:val="auto"/>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黑体" w:hAnsi="黑体" w:eastAsia="黑体"/>
          <w:color w:val="auto"/>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黑体" w:hAnsi="黑体" w:eastAsia="黑体"/>
          <w:color w:val="auto"/>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黑体" w:hAnsi="黑体" w:eastAsia="黑体"/>
          <w:color w:val="auto"/>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黑体" w:hAnsi="黑体" w:eastAsia="黑体"/>
          <w:color w:val="auto"/>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黑体" w:hAnsi="黑体" w:eastAsia="黑体"/>
          <w:color w:val="auto"/>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黑体" w:hAnsi="黑体" w:eastAsia="黑体"/>
          <w:color w:val="auto"/>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olor w:val="auto"/>
          <w:szCs w:val="30"/>
          <w:lang w:val="en-US" w:eastAsia="zh-CN"/>
        </w:rPr>
      </w:pPr>
      <w:r>
        <w:rPr>
          <w:rFonts w:hint="eastAsia" w:ascii="黑体" w:hAnsi="黑体" w:eastAsia="黑体"/>
          <w:color w:val="auto"/>
          <w:szCs w:val="30"/>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2020年特种设备检验检测机构（其他类）监督抽查一览表</w:t>
      </w:r>
    </w:p>
    <w:tbl>
      <w:tblPr>
        <w:tblStyle w:val="4"/>
        <w:tblW w:w="0" w:type="auto"/>
        <w:tblInd w:w="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1502"/>
        <w:gridCol w:w="850"/>
        <w:gridCol w:w="1957"/>
        <w:gridCol w:w="3506"/>
        <w:gridCol w:w="4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6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序号</w:t>
            </w:r>
          </w:p>
        </w:tc>
        <w:tc>
          <w:tcPr>
            <w:tcW w:w="15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单位</w:t>
            </w:r>
          </w:p>
        </w:tc>
        <w:tc>
          <w:tcPr>
            <w:tcW w:w="8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地区</w:t>
            </w:r>
          </w:p>
        </w:tc>
        <w:tc>
          <w:tcPr>
            <w:tcW w:w="1040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存在问题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68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8"/>
                <w:szCs w:val="28"/>
              </w:rPr>
            </w:pPr>
          </w:p>
        </w:tc>
        <w:tc>
          <w:tcPr>
            <w:tcW w:w="150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8"/>
                <w:szCs w:val="28"/>
              </w:rPr>
            </w:pPr>
          </w:p>
        </w:tc>
        <w:tc>
          <w:tcPr>
            <w:tcW w:w="85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8"/>
                <w:szCs w:val="28"/>
              </w:rPr>
            </w:pPr>
          </w:p>
        </w:tc>
        <w:tc>
          <w:tcPr>
            <w:tcW w:w="1957"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资源条件</w:t>
            </w:r>
          </w:p>
        </w:tc>
        <w:tc>
          <w:tcPr>
            <w:tcW w:w="3506"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质保体系</w:t>
            </w:r>
          </w:p>
        </w:tc>
        <w:tc>
          <w:tcPr>
            <w:tcW w:w="4937"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工作质量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3"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深圳市金鼎安全技术有限公司</w:t>
            </w:r>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深圳</w:t>
            </w:r>
          </w:p>
        </w:tc>
        <w:tc>
          <w:tcPr>
            <w:tcW w:w="195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3506"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bCs/>
                <w:kern w:val="0"/>
                <w:sz w:val="24"/>
              </w:rPr>
              <w:t>《人员培训及资格确认控制程序》缺新员工三级安全教育的内容。</w:t>
            </w:r>
          </w:p>
        </w:tc>
        <w:tc>
          <w:tcPr>
            <w:tcW w:w="4937"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bCs/>
                <w:kern w:val="0"/>
                <w:sz w:val="24"/>
              </w:rPr>
              <w:t>施工升降机档案号SZ2020096-S-022,检验记录与检验报告（主要检验仪器设备栏）填写不一致。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1"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深圳市鼎泰建设工程检测有限公司</w:t>
            </w:r>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深圳</w:t>
            </w:r>
          </w:p>
        </w:tc>
        <w:tc>
          <w:tcPr>
            <w:tcW w:w="195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3506"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 xml:space="preserve">1. </w:t>
            </w:r>
            <w:bookmarkStart w:id="0" w:name="_Hlk60755176"/>
            <w:r>
              <w:rPr>
                <w:rFonts w:hint="default" w:ascii="Times New Roman" w:hAnsi="Times New Roman" w:eastAsia="仿宋_GB2312" w:cs="Times New Roman"/>
                <w:bCs/>
                <w:kern w:val="0"/>
                <w:sz w:val="24"/>
              </w:rPr>
              <w:t>《人员培训和考核管理程序》缺新员工三级安全教育的内容。</w:t>
            </w:r>
          </w:p>
          <w:bookmarkEnd w:id="0"/>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bCs/>
                <w:kern w:val="0"/>
                <w:sz w:val="24"/>
                <w:lang w:eastAsia="zh-CN"/>
              </w:rPr>
            </w:pPr>
            <w:r>
              <w:rPr>
                <w:rFonts w:hint="default" w:ascii="Times New Roman" w:hAnsi="Times New Roman" w:eastAsia="仿宋_GB2312" w:cs="Times New Roman"/>
                <w:bCs/>
                <w:kern w:val="0"/>
                <w:sz w:val="24"/>
              </w:rPr>
              <w:t>2．未按照评审控制程序的要求开展本年度管理评审工作</w:t>
            </w:r>
            <w:r>
              <w:rPr>
                <w:rFonts w:hint="default" w:ascii="Times New Roman" w:hAnsi="Times New Roman" w:eastAsia="仿宋_GB2312" w:cs="Times New Roman"/>
                <w:bCs/>
                <w:kern w:val="0"/>
                <w:sz w:val="24"/>
                <w:lang w:eastAsia="zh-CN"/>
              </w:rPr>
              <w:t>。</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lang w:val="en-US" w:eastAsia="zh-CN"/>
              </w:rPr>
              <w:t>3.</w:t>
            </w:r>
            <w:r>
              <w:rPr>
                <w:rFonts w:hint="default" w:ascii="Times New Roman" w:hAnsi="Times New Roman" w:eastAsia="仿宋_GB2312" w:cs="Times New Roman"/>
                <w:bCs/>
                <w:kern w:val="0"/>
                <w:sz w:val="24"/>
              </w:rPr>
              <w:t>7月开展的内部审核缺内部审核检查记录。</w:t>
            </w:r>
          </w:p>
        </w:tc>
        <w:tc>
          <w:tcPr>
            <w:tcW w:w="4937"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bCs/>
                <w:kern w:val="0"/>
                <w:sz w:val="24"/>
              </w:rPr>
              <w:t>施工升降机档案号2020SZ-S07044,检验记录与检验报告（主要检验仪器设备栏）填写不一致。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bookmarkStart w:id="1" w:name="_Hlk60988982"/>
            <w:r>
              <w:rPr>
                <w:rFonts w:hint="default" w:ascii="Times New Roman" w:hAnsi="Times New Roman" w:eastAsia="仿宋_GB2312" w:cs="Times New Roman"/>
                <w:sz w:val="24"/>
              </w:rPr>
              <w:t>广东中特检测有限公司</w:t>
            </w:r>
            <w:bookmarkEnd w:id="1"/>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深圳</w:t>
            </w:r>
          </w:p>
        </w:tc>
        <w:tc>
          <w:tcPr>
            <w:tcW w:w="195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3506"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1. 《人员培训和考核管理程序》缺新员工三级安全教育的内容。</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2．《2020年培训计划》安排的培训内容单薄，培训记录不完整。</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3. 内部审核不符合项分布表与内部审核检查表不一致。</w:t>
            </w:r>
          </w:p>
        </w:tc>
        <w:tc>
          <w:tcPr>
            <w:tcW w:w="493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1. 施工升降机档案号2020QZA09064,检验记录填写“/”不规范，容易误认为1。</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2.塔式起重机档案200QZA01005：记录有涂改，如：15改为16；塔式起重机档案200QZ09002：记录有涂改，如：7.0.2项，H=35.6；评定结果描述不规范，如：5.5.9, “变幅小车处起升钢丝绳托轮磨损起槽”。</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3．接地电阻测试出现错误，设备没有接地线却测出接地电阻数据。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4</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color w:val="000000"/>
                <w:kern w:val="0"/>
                <w:sz w:val="24"/>
              </w:rPr>
              <w:t>深圳科工检测技术有限公司</w:t>
            </w:r>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sz w:val="24"/>
              </w:rPr>
              <w:t>深圳</w:t>
            </w:r>
          </w:p>
        </w:tc>
        <w:tc>
          <w:tcPr>
            <w:tcW w:w="195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35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4937"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120" w:firstLineChars="50"/>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档案报告编号:.KGJC/BZ/QMJ-14603/01门式起重机，检验记录编号编写与程序文件要求不一致；档案报告编号:.KGJC/BZ/QMJ-13803/01电动单梁起重机,检验报告书施工类别判定与检验记录不一致。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color w:val="000000"/>
                <w:kern w:val="0"/>
                <w:sz w:val="24"/>
              </w:rPr>
              <w:t>深圳市粤建建筑机械安全技术服务有限公司</w:t>
            </w:r>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sz w:val="24"/>
              </w:rPr>
              <w:t>深圳</w:t>
            </w:r>
          </w:p>
        </w:tc>
        <w:tc>
          <w:tcPr>
            <w:tcW w:w="195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35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bCs/>
                <w:kern w:val="0"/>
                <w:sz w:val="24"/>
              </w:rPr>
              <w:t>对内审问题未实施纠正与预防措施。</w:t>
            </w:r>
          </w:p>
        </w:tc>
        <w:tc>
          <w:tcPr>
            <w:tcW w:w="4937"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
                <w:sz w:val="24"/>
              </w:rPr>
            </w:pPr>
            <w:r>
              <w:rPr>
                <w:rFonts w:hint="default" w:ascii="Times New Roman" w:hAnsi="Times New Roman" w:eastAsia="仿宋_GB2312" w:cs="Times New Roman"/>
                <w:bCs/>
                <w:kern w:val="0"/>
                <w:sz w:val="24"/>
              </w:rPr>
              <w:t>档案报告编号: TV2020001塔式起重机检验报告书4.2（3）项“吊钩补焊”未做判定。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color w:val="000000"/>
                <w:kern w:val="0"/>
                <w:sz w:val="24"/>
              </w:rPr>
              <w:t>广东煜祺检测股份有限公司</w:t>
            </w:r>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东莞</w:t>
            </w:r>
          </w:p>
        </w:tc>
        <w:tc>
          <w:tcPr>
            <w:tcW w:w="195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3506"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Cs/>
                <w:kern w:val="0"/>
                <w:sz w:val="24"/>
              </w:rPr>
            </w:pPr>
            <w:bookmarkStart w:id="2" w:name="_Hlk60755383"/>
            <w:r>
              <w:rPr>
                <w:rFonts w:hint="default" w:ascii="Times New Roman" w:hAnsi="Times New Roman" w:eastAsia="仿宋_GB2312" w:cs="Times New Roman"/>
                <w:bCs/>
                <w:kern w:val="0"/>
                <w:sz w:val="24"/>
              </w:rPr>
              <w:t>缺体系文件清单和外来受控文件清单。</w:t>
            </w:r>
            <w:bookmarkEnd w:id="2"/>
          </w:p>
        </w:tc>
        <w:tc>
          <w:tcPr>
            <w:tcW w:w="493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1.20(DG)T-07275302-0276塔式起重机，检验记录修改处没有按体系要求修改。</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2.20(DG)S-05081910-0070施工升降机，检验报告书第1.4.3项“驱动装置”与检验记录不一致。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7</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color w:val="000000"/>
                <w:kern w:val="0"/>
                <w:sz w:val="24"/>
              </w:rPr>
              <w:t>广东众智检验检测有限公司</w:t>
            </w:r>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东莞</w:t>
            </w:r>
          </w:p>
        </w:tc>
        <w:tc>
          <w:tcPr>
            <w:tcW w:w="195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35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bookmarkStart w:id="3" w:name="_Hlk60755400"/>
            <w:r>
              <w:rPr>
                <w:rFonts w:hint="default" w:ascii="Times New Roman" w:hAnsi="Times New Roman" w:eastAsia="仿宋_GB2312" w:cs="Times New Roman"/>
                <w:bCs/>
                <w:kern w:val="0"/>
                <w:sz w:val="24"/>
              </w:rPr>
              <w:t>缺2020年度培训计划</w:t>
            </w:r>
            <w:bookmarkEnd w:id="3"/>
            <w:r>
              <w:rPr>
                <w:rFonts w:hint="default" w:ascii="Times New Roman" w:hAnsi="Times New Roman" w:eastAsia="仿宋_GB2312" w:cs="Times New Roman"/>
                <w:bCs/>
                <w:kern w:val="0"/>
                <w:sz w:val="24"/>
              </w:rPr>
              <w:t>。</w:t>
            </w:r>
          </w:p>
        </w:tc>
        <w:tc>
          <w:tcPr>
            <w:tcW w:w="4937"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bCs/>
                <w:sz w:val="24"/>
              </w:rPr>
              <w:t>带到现场检验的仪器“</w:t>
            </w:r>
            <w:r>
              <w:rPr>
                <w:rFonts w:hint="default" w:ascii="Times New Roman" w:hAnsi="Times New Roman" w:eastAsia="仿宋_GB2312" w:cs="Times New Roman"/>
                <w:sz w:val="24"/>
              </w:rPr>
              <w:t xml:space="preserve"> S-030数字兆欧表”电池没有电，未能满足现场检验的要求。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广东麓创检测有限公司</w:t>
            </w:r>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中山</w:t>
            </w:r>
          </w:p>
        </w:tc>
        <w:tc>
          <w:tcPr>
            <w:tcW w:w="1957"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未提供柯福鑫的社保证明。</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3506"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lang w:val="en-US" w:eastAsia="zh-CN"/>
              </w:rPr>
              <w:t>1.</w:t>
            </w:r>
            <w:r>
              <w:rPr>
                <w:rFonts w:hint="default" w:ascii="Times New Roman" w:hAnsi="Times New Roman" w:eastAsia="仿宋_GB2312" w:cs="Times New Roman"/>
                <w:bCs/>
                <w:kern w:val="0"/>
                <w:sz w:val="24"/>
              </w:rPr>
              <w:t>2020年管理评审计划与程序文件要求不一致。</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bCs/>
                <w:kern w:val="0"/>
                <w:sz w:val="24"/>
                <w:lang w:val="en-US" w:eastAsia="zh-CN"/>
              </w:rPr>
              <w:t>2.</w:t>
            </w:r>
            <w:r>
              <w:rPr>
                <w:rFonts w:hint="default" w:ascii="Times New Roman" w:hAnsi="Times New Roman" w:eastAsia="仿宋_GB2312" w:cs="Times New Roman"/>
                <w:bCs/>
                <w:kern w:val="0"/>
                <w:sz w:val="24"/>
              </w:rPr>
              <w:t>内审依据不完整，如缺少《特种设备检验检测机构核准规则》《特种设备检验检测机构质量管理体系要求》等要求。</w:t>
            </w:r>
          </w:p>
        </w:tc>
        <w:tc>
          <w:tcPr>
            <w:tcW w:w="493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1.施工升降机报告的5.4（4）、5.4（5）、5.4（11）项漏检。</w:t>
            </w:r>
          </w:p>
          <w:p>
            <w:pPr>
              <w:pStyle w:val="7"/>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bCs/>
                <w:kern w:val="0"/>
                <w:sz w:val="24"/>
              </w:rPr>
              <w:t>2.现场检验能力检测数据，发现</w:t>
            </w:r>
            <w:r>
              <w:rPr>
                <w:rFonts w:hint="default" w:ascii="Times New Roman" w:hAnsi="Times New Roman" w:eastAsia="仿宋_GB2312" w:cs="Times New Roman"/>
                <w:sz w:val="24"/>
              </w:rPr>
              <w:t>安全距离测量不可追溯。</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9</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佛山市顺德区海磐建设工程质量安全检测有限公司</w:t>
            </w:r>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佛山</w:t>
            </w:r>
          </w:p>
        </w:tc>
        <w:tc>
          <w:tcPr>
            <w:tcW w:w="195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35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4937"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3"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广东正和特种设备检测有限公司</w:t>
            </w:r>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韶关</w:t>
            </w:r>
          </w:p>
        </w:tc>
        <w:tc>
          <w:tcPr>
            <w:tcW w:w="1957" w:type="dxa"/>
            <w:tcBorders>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未提供王磊等6人社保证明。</w:t>
            </w:r>
            <w:bookmarkStart w:id="4" w:name="_Hlk60754119"/>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2.</w:t>
            </w:r>
            <w:r>
              <w:rPr>
                <w:rFonts w:hint="default" w:ascii="Times New Roman" w:hAnsi="Times New Roman" w:eastAsia="仿宋_GB2312" w:cs="Times New Roman"/>
                <w:sz w:val="24"/>
              </w:rPr>
              <w:t>持证人员占职工总数的比例小于70%。</w:t>
            </w:r>
            <w:bookmarkEnd w:id="4"/>
          </w:p>
        </w:tc>
        <w:tc>
          <w:tcPr>
            <w:tcW w:w="3506" w:type="dxa"/>
            <w:tcBorders>
              <w:right w:val="single" w:color="auto" w:sz="4" w:space="0"/>
            </w:tcBorders>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2019年度管理评审工作，管理评审记录不完整。</w:t>
            </w:r>
          </w:p>
          <w:p>
            <w:pPr>
              <w:keepNext w:val="0"/>
              <w:keepLines w:val="0"/>
              <w:pageBreakBefore w:val="0"/>
              <w:widowControl/>
              <w:numPr>
                <w:ilvl w:val="0"/>
                <w:numId w:val="2"/>
              </w:numPr>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未按要求设置档案室和图书室。</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493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1.报告编号：BGWTT200117塔式起重机报告，第2.4.1项（附着方案及尺寸参数）的结论与原始记录不一致；</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2.报告编号：BGWTT200090塔式起重机报告，第1.3.4项、1.3.3项结论栏录入错误。</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3.现场检验发现，所携带的接地电阻表失效。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2"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11</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惠州隆泰检验检测科技有限公司</w:t>
            </w:r>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惠州</w:t>
            </w:r>
          </w:p>
        </w:tc>
        <w:tc>
          <w:tcPr>
            <w:tcW w:w="195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35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493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bCs/>
                <w:sz w:val="24"/>
              </w:rPr>
              <w:t>报告编号：LTDYWL20001）流动式起重机检验记录部分项目无数据，部分项目填写不规范。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12</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color w:val="000000"/>
                <w:kern w:val="0"/>
                <w:sz w:val="24"/>
              </w:rPr>
              <w:t>惠州市长鑫安全技术有限公司</w:t>
            </w:r>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惠州</w:t>
            </w:r>
          </w:p>
        </w:tc>
        <w:tc>
          <w:tcPr>
            <w:tcW w:w="195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35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2019年度管理评审记录缺各部门工作报告的输入文件。</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4937"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Cs/>
                <w:kern w:val="0"/>
                <w:sz w:val="24"/>
              </w:rPr>
            </w:pPr>
          </w:p>
          <w:p>
            <w:pPr>
              <w:keepNext w:val="0"/>
              <w:keepLines w:val="0"/>
              <w:pageBreakBefore w:val="0"/>
              <w:kinsoku/>
              <w:wordWrap/>
              <w:overflowPunct/>
              <w:topLinePunct w:val="0"/>
              <w:autoSpaceDE/>
              <w:autoSpaceDN/>
              <w:bidi w:val="0"/>
              <w:adjustRightInd/>
              <w:snapToGrid/>
              <w:spacing w:line="360" w:lineRule="exact"/>
              <w:ind w:left="105"/>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1.报告编号：HY2020576-T-127塔式起重机，评定参考依据GB6067.1-2010改为推荐标准未更新。</w:t>
            </w:r>
          </w:p>
          <w:p>
            <w:pPr>
              <w:keepNext w:val="0"/>
              <w:keepLines w:val="0"/>
              <w:pageBreakBefore w:val="0"/>
              <w:kinsoku/>
              <w:wordWrap/>
              <w:overflowPunct/>
              <w:topLinePunct w:val="0"/>
              <w:autoSpaceDE/>
              <w:autoSpaceDN/>
              <w:bidi w:val="0"/>
              <w:adjustRightInd/>
              <w:snapToGrid/>
              <w:spacing w:line="360" w:lineRule="exact"/>
              <w:ind w:firstLine="120" w:firstLineChars="50"/>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2.报告编号：HY2020516-S-113）施工升降机，记录部分项目缺少数据，如：1.1.2项及2.1.4项。</w:t>
            </w:r>
          </w:p>
          <w:p>
            <w:pPr>
              <w:keepNext w:val="0"/>
              <w:keepLines w:val="0"/>
              <w:pageBreakBefore w:val="0"/>
              <w:kinsoku/>
              <w:wordWrap/>
              <w:overflowPunct/>
              <w:topLinePunct w:val="0"/>
              <w:autoSpaceDE/>
              <w:autoSpaceDN/>
              <w:bidi w:val="0"/>
              <w:adjustRightInd/>
              <w:snapToGrid/>
              <w:spacing w:line="360" w:lineRule="exact"/>
              <w:ind w:left="105"/>
              <w:textAlignment w:val="auto"/>
              <w:rPr>
                <w:rFonts w:hint="default" w:ascii="Times New Roman" w:hAnsi="Times New Roman" w:eastAsia="仿宋_GB2312" w:cs="Times New Roman"/>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13</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color w:val="000000"/>
                <w:kern w:val="0"/>
                <w:sz w:val="24"/>
              </w:rPr>
              <w:t>惠州宏胜机械设备检测有限公司</w:t>
            </w:r>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惠州</w:t>
            </w:r>
          </w:p>
        </w:tc>
        <w:tc>
          <w:tcPr>
            <w:tcW w:w="1957" w:type="dxa"/>
            <w:tcBorders>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kern w:val="0"/>
                <w:sz w:val="24"/>
                <w:lang w:eastAsia="zh-CN"/>
              </w:rPr>
            </w:pPr>
            <w:r>
              <w:rPr>
                <w:rFonts w:hint="default" w:ascii="Times New Roman" w:hAnsi="Times New Roman" w:eastAsia="仿宋_GB2312" w:cs="Times New Roman"/>
                <w:bCs/>
                <w:kern w:val="0"/>
                <w:sz w:val="24"/>
              </w:rPr>
              <w:t>缺UTII持证人员1人</w:t>
            </w:r>
            <w:r>
              <w:rPr>
                <w:rFonts w:hint="default" w:ascii="Times New Roman" w:hAnsi="Times New Roman" w:eastAsia="仿宋_GB2312" w:cs="Times New Roman"/>
                <w:bCs/>
                <w:kern w:val="0"/>
                <w:sz w:val="24"/>
                <w:lang w:eastAsia="zh-CN"/>
              </w:rPr>
              <w:t>。</w:t>
            </w:r>
          </w:p>
          <w:p>
            <w:pPr>
              <w:keepNext w:val="0"/>
              <w:keepLines w:val="0"/>
              <w:pageBreakBefore w:val="0"/>
              <w:numPr>
                <w:ilvl w:val="0"/>
                <w:numId w:val="3"/>
              </w:numPr>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持证人员占职工总数的比例小于70%</w:t>
            </w:r>
            <w:r>
              <w:rPr>
                <w:rFonts w:hint="default" w:ascii="Times New Roman" w:hAnsi="Times New Roman" w:eastAsia="仿宋_GB2312" w:cs="Times New Roman"/>
                <w:bCs/>
                <w:kern w:val="0"/>
                <w:sz w:val="24"/>
                <w:lang w:eastAsia="zh-CN"/>
              </w:rPr>
              <w:t>。</w:t>
            </w:r>
          </w:p>
          <w:p>
            <w:pPr>
              <w:keepNext w:val="0"/>
              <w:keepLines w:val="0"/>
              <w:pageBreakBefore w:val="0"/>
              <w:numPr>
                <w:ilvl w:val="0"/>
                <w:numId w:val="3"/>
              </w:numPr>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检验责任险过期未续。</w:t>
            </w:r>
          </w:p>
        </w:tc>
        <w:tc>
          <w:tcPr>
            <w:tcW w:w="3506"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kern w:val="0"/>
                <w:sz w:val="24"/>
              </w:rPr>
            </w:pPr>
          </w:p>
        </w:tc>
        <w:tc>
          <w:tcPr>
            <w:tcW w:w="4937" w:type="dxa"/>
            <w:tcBorders>
              <w:left w:val="single" w:color="auto" w:sz="4" w:space="0"/>
            </w:tcBorders>
            <w:noWrap w:val="0"/>
            <w:vAlign w:val="center"/>
          </w:tcPr>
          <w:p>
            <w:pPr>
              <w:keepNext w:val="0"/>
              <w:keepLines w:val="0"/>
              <w:pageBreakBefore w:val="0"/>
              <w:numPr>
                <w:ilvl w:val="0"/>
                <w:numId w:val="4"/>
              </w:numPr>
              <w:kinsoku/>
              <w:wordWrap/>
              <w:overflowPunct/>
              <w:topLinePunct w:val="0"/>
              <w:autoSpaceDE/>
              <w:autoSpaceDN/>
              <w:bidi w:val="0"/>
              <w:adjustRightInd/>
              <w:snapToGrid/>
              <w:spacing w:line="360" w:lineRule="exact"/>
              <w:ind w:left="465" w:hanging="360"/>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报告编号：HSJC20/YL.SJ-HZ365/01施工升降机，检验记录格式中“检验结果”栏，描述不清楚，且与填写规则不一致；</w:t>
            </w:r>
          </w:p>
          <w:p>
            <w:pPr>
              <w:keepNext w:val="0"/>
              <w:keepLines w:val="0"/>
              <w:pageBreakBefore w:val="0"/>
              <w:kinsoku/>
              <w:wordWrap/>
              <w:overflowPunct/>
              <w:topLinePunct w:val="0"/>
              <w:autoSpaceDE/>
              <w:autoSpaceDN/>
              <w:bidi w:val="0"/>
              <w:adjustRightInd/>
              <w:snapToGrid/>
              <w:spacing w:line="360" w:lineRule="exact"/>
              <w:ind w:left="465"/>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检验记录中缺少部分实测数据。</w:t>
            </w:r>
          </w:p>
          <w:p>
            <w:pPr>
              <w:keepNext w:val="0"/>
              <w:keepLines w:val="0"/>
              <w:pageBreakBefore w:val="0"/>
              <w:numPr>
                <w:ilvl w:val="0"/>
                <w:numId w:val="4"/>
              </w:numPr>
              <w:kinsoku/>
              <w:wordWrap/>
              <w:overflowPunct/>
              <w:topLinePunct w:val="0"/>
              <w:autoSpaceDE/>
              <w:autoSpaceDN/>
              <w:bidi w:val="0"/>
              <w:adjustRightInd/>
              <w:snapToGrid/>
              <w:spacing w:line="360" w:lineRule="exact"/>
              <w:ind w:left="465" w:hanging="360"/>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检验员的检验技术有待提高。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14</w:t>
            </w:r>
          </w:p>
        </w:tc>
        <w:tc>
          <w:tcPr>
            <w:tcW w:w="15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color w:val="000000"/>
                <w:kern w:val="0"/>
                <w:sz w:val="24"/>
              </w:rPr>
              <w:t>深圳远大科技检测技术有限公司惠州分公司</w:t>
            </w:r>
          </w:p>
        </w:tc>
        <w:tc>
          <w:tcPr>
            <w:tcW w:w="8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惠州</w:t>
            </w:r>
          </w:p>
        </w:tc>
        <w:tc>
          <w:tcPr>
            <w:tcW w:w="195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钢丝绳探伤仪已过计量检定有效期。</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kern w:val="0"/>
                <w:sz w:val="24"/>
              </w:rPr>
            </w:pPr>
          </w:p>
        </w:tc>
        <w:tc>
          <w:tcPr>
            <w:tcW w:w="35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2019年度管理评审记录缺各部门工作报告的输入文件和管理评审报告的输出文件。</w:t>
            </w:r>
          </w:p>
        </w:tc>
        <w:tc>
          <w:tcPr>
            <w:tcW w:w="4937"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105"/>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1.报告编号：YDKJF20/YL.SA06-SZ1700/01），“检验结果”栏描述不清楚，且与填写规则不一致。</w:t>
            </w:r>
          </w:p>
          <w:p>
            <w:pPr>
              <w:keepNext w:val="0"/>
              <w:keepLines w:val="0"/>
              <w:pageBreakBefore w:val="0"/>
              <w:kinsoku/>
              <w:wordWrap/>
              <w:overflowPunct/>
              <w:topLinePunct w:val="0"/>
              <w:autoSpaceDE/>
              <w:autoSpaceDN/>
              <w:bidi w:val="0"/>
              <w:adjustRightInd/>
              <w:snapToGrid/>
              <w:spacing w:line="360" w:lineRule="exact"/>
              <w:ind w:left="105"/>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2.检验员的检验技术有待提高。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8"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15</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bookmarkStart w:id="5" w:name="_Hlk60988221"/>
            <w:r>
              <w:rPr>
                <w:rFonts w:hint="default" w:ascii="Times New Roman" w:hAnsi="Times New Roman" w:eastAsia="仿宋_GB2312" w:cs="Times New Roman"/>
                <w:sz w:val="24"/>
              </w:rPr>
              <w:t>广东鸿骅检测有限公司</w:t>
            </w:r>
            <w:bookmarkEnd w:id="5"/>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广州</w:t>
            </w:r>
          </w:p>
        </w:tc>
        <w:tc>
          <w:tcPr>
            <w:tcW w:w="1957"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 地址不更，核准证未办理变更手续。</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2. 缺少周丹的MTII证原件</w:t>
            </w:r>
            <w:r>
              <w:rPr>
                <w:rFonts w:hint="default" w:ascii="Times New Roman" w:hAnsi="Times New Roman" w:eastAsia="仿宋_GB2312" w:cs="Times New Roman"/>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sz w:val="24"/>
                <w:lang w:val="en-US" w:eastAsia="zh-CN"/>
              </w:rPr>
              <w:t>3.</w:t>
            </w:r>
            <w:r>
              <w:rPr>
                <w:rFonts w:hint="default" w:ascii="Times New Roman" w:hAnsi="Times New Roman" w:eastAsia="仿宋_GB2312" w:cs="Times New Roman"/>
                <w:bCs/>
                <w:kern w:val="0"/>
                <w:sz w:val="24"/>
              </w:rPr>
              <w:t>杨家庆、彭进步社保。</w:t>
            </w:r>
          </w:p>
        </w:tc>
        <w:tc>
          <w:tcPr>
            <w:tcW w:w="3506"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bCs/>
                <w:sz w:val="24"/>
              </w:rPr>
              <w:t>未按照内部管理体系内部审核程序的要求由质量负责人主持内部审核工作。</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493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1.评定参考依据GB6067.1-2020改为推荐标准未更新。</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2.仪器栏和对应的T02工具箱无兆欧表，而报告中有绝缘电阻检测数据，报告中无风速仪，无法确认现场风速检验条件。</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3.抽查现场检验能力：检验员仪器、工具携带不齐全，导致抽查项目绝缘电阻无法测量和相序保护无法试验，检验能力有待提高。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16</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广州中科工程检测有限公司</w:t>
            </w:r>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广州</w:t>
            </w:r>
          </w:p>
        </w:tc>
        <w:tc>
          <w:tcPr>
            <w:tcW w:w="195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sz w:val="24"/>
              </w:rPr>
              <w:t>钢丝绳探伤仪已过计量检定有效期。</w:t>
            </w:r>
          </w:p>
        </w:tc>
        <w:tc>
          <w:tcPr>
            <w:tcW w:w="3506"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bCs/>
                <w:sz w:val="24"/>
              </w:rPr>
              <w:t>管理评审缺内审情况、各部门工作报告等输入文件，缺下一年工作计划、目标等输出文件，缺管理评审会议纪要。</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2.</w:t>
            </w:r>
            <w:r>
              <w:rPr>
                <w:rFonts w:hint="default" w:ascii="Times New Roman" w:hAnsi="Times New Roman" w:eastAsia="仿宋_GB2312" w:cs="Times New Roman"/>
                <w:bCs/>
                <w:kern w:val="0"/>
                <w:sz w:val="24"/>
              </w:rPr>
              <w:t xml:space="preserve"> </w:t>
            </w:r>
            <w:r>
              <w:rPr>
                <w:rFonts w:hint="default" w:ascii="Times New Roman" w:hAnsi="Times New Roman" w:eastAsia="仿宋_GB2312" w:cs="Times New Roman"/>
                <w:bCs/>
                <w:sz w:val="24"/>
              </w:rPr>
              <w:t>未制定2020年度培训计划。</w:t>
            </w:r>
          </w:p>
        </w:tc>
        <w:tc>
          <w:tcPr>
            <w:tcW w:w="493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1.检验报告中评定参考依据GB/T10054-2005为废止标准,GB/T5031-2008为作废标准。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2.</w:t>
            </w:r>
            <w:r>
              <w:rPr>
                <w:rFonts w:hint="default" w:ascii="Times New Roman" w:hAnsi="Times New Roman" w:eastAsia="仿宋_GB2312" w:cs="Times New Roman"/>
                <w:sz w:val="24"/>
              </w:rPr>
              <w:t>垂直度偏差数据记录不可追溯。</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7"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17</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广东惠和工程检测有限公司</w:t>
            </w:r>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广州</w:t>
            </w:r>
          </w:p>
        </w:tc>
        <w:tc>
          <w:tcPr>
            <w:tcW w:w="1957"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kern w:val="0"/>
                <w:sz w:val="24"/>
              </w:rPr>
            </w:pPr>
          </w:p>
        </w:tc>
        <w:tc>
          <w:tcPr>
            <w:tcW w:w="3506"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kern w:val="0"/>
                <w:sz w:val="24"/>
              </w:rPr>
            </w:pPr>
          </w:p>
        </w:tc>
        <w:tc>
          <w:tcPr>
            <w:tcW w:w="4937"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120" w:firstLineChars="50"/>
              <w:jc w:val="left"/>
              <w:textAlignment w:val="auto"/>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w:t>
            </w:r>
            <w:r>
              <w:rPr>
                <w:rFonts w:hint="default" w:ascii="Times New Roman" w:hAnsi="Times New Roman" w:eastAsia="仿宋_GB2312" w:cs="Times New Roman"/>
                <w:bCs/>
                <w:color w:val="000000"/>
                <w:sz w:val="24"/>
              </w:rPr>
              <w:t>报告编号：ZQMJC-2020-0010的5.1.3项存在误判，相关改造资料没有归档；报告编号：TDJC-2020-0426的2.5.4存在误判，评定参考依据GB6067.1已改为推荐标准，编号未更新。报告编号SJJC-2019-0231的 GB/T10054-2005评定参考依据采用了废止标准。</w:t>
            </w:r>
          </w:p>
          <w:p>
            <w:pPr>
              <w:keepNext w:val="0"/>
              <w:keepLines w:val="0"/>
              <w:pageBreakBefore w:val="0"/>
              <w:kinsoku/>
              <w:wordWrap/>
              <w:overflowPunct/>
              <w:topLinePunct w:val="0"/>
              <w:autoSpaceDE/>
              <w:autoSpaceDN/>
              <w:bidi w:val="0"/>
              <w:adjustRightInd/>
              <w:snapToGrid/>
              <w:spacing w:line="360" w:lineRule="exact"/>
              <w:ind w:firstLine="120" w:firstLineChars="50"/>
              <w:jc w:val="left"/>
              <w:textAlignment w:val="auto"/>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2.抽查现场检验能力：检验员检验能力满足要求，垂直度偏差数据高度记录有偏差。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8"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18</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广州穗监施工机具检测有限公司</w:t>
            </w:r>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广州</w:t>
            </w:r>
          </w:p>
        </w:tc>
        <w:tc>
          <w:tcPr>
            <w:tcW w:w="195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钢丝绳探伤仪已过计量检定有效期。</w:t>
            </w:r>
          </w:p>
        </w:tc>
        <w:tc>
          <w:tcPr>
            <w:tcW w:w="3506" w:type="dxa"/>
            <w:tcBorders>
              <w:right w:val="single" w:color="auto" w:sz="4" w:space="0"/>
            </w:tcBorders>
            <w:noWrap w:val="0"/>
            <w:vAlign w:val="center"/>
          </w:tcPr>
          <w:p>
            <w:pPr>
              <w:pStyle w:val="7"/>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1.管理评审缺内审情况、各部门工作报告、质量目标完成情况、客户投诉等输入文件。</w:t>
            </w:r>
          </w:p>
          <w:p>
            <w:pPr>
              <w:pStyle w:val="7"/>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2.内部审核内容未能覆盖公司质量管理体系的所有要素，没有覆盖所有部门和岗位。</w:t>
            </w:r>
          </w:p>
        </w:tc>
        <w:tc>
          <w:tcPr>
            <w:tcW w:w="493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1.塔式起重机评定参考依据GB6067.1-2010已经改为推荐标准，报告中未更新。施工升降机评定参考依据GB/T10054-2005为作废标准，未及时更新。</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2.现场检验能力：垂直度偏差数据记录未记录检测数据，不可追溯。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5"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19</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佛山市信铖检测技术有限公司</w:t>
            </w:r>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佛山</w:t>
            </w:r>
          </w:p>
        </w:tc>
        <w:tc>
          <w:tcPr>
            <w:tcW w:w="1957"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钢丝绳探伤仪、水准仪、测厚仪等过期未检。</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35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bCs/>
                <w:sz w:val="24"/>
              </w:rPr>
              <w:t>2020年度培训计划只有考证外培内容，缺法规标准、检验技能、安全等内部培训内容。</w:t>
            </w:r>
          </w:p>
        </w:tc>
        <w:tc>
          <w:tcPr>
            <w:tcW w:w="493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报告编号：BGQJ(02)2020-003）门式起重机，</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第8.2（7）项超速保护与原始记录不一致；</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bCs/>
                <w:sz w:val="24"/>
              </w:rPr>
              <w:t>第11.8项电缆卷筒终端限位装置与原始记录不一致。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20</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广东精准检验检测有限公司</w:t>
            </w:r>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佛山</w:t>
            </w:r>
          </w:p>
        </w:tc>
        <w:tc>
          <w:tcPr>
            <w:tcW w:w="195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35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bookmarkStart w:id="6" w:name="_Hlk60755453"/>
            <w:r>
              <w:rPr>
                <w:rFonts w:hint="default" w:ascii="Times New Roman" w:hAnsi="Times New Roman" w:eastAsia="仿宋_GB2312" w:cs="Times New Roman"/>
                <w:bCs/>
                <w:sz w:val="24"/>
              </w:rPr>
              <w:t>未按照内部审核控制程序开展2019年度内部审核。</w:t>
            </w:r>
            <w:bookmarkEnd w:id="6"/>
          </w:p>
        </w:tc>
        <w:tc>
          <w:tcPr>
            <w:tcW w:w="4937"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未开展检验检测业务。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21</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佛山市禅城区建设工程质量安全检测站</w:t>
            </w:r>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佛山</w:t>
            </w:r>
          </w:p>
        </w:tc>
        <w:tc>
          <w:tcPr>
            <w:tcW w:w="195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Cs/>
                <w:kern w:val="0"/>
                <w:sz w:val="24"/>
              </w:rPr>
            </w:pPr>
          </w:p>
        </w:tc>
        <w:tc>
          <w:tcPr>
            <w:tcW w:w="3506"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kern w:val="0"/>
                <w:sz w:val="24"/>
              </w:rPr>
            </w:pPr>
          </w:p>
        </w:tc>
        <w:tc>
          <w:tcPr>
            <w:tcW w:w="4937"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5"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22</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广东同辉检验中心有限公司</w:t>
            </w:r>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佛山</w:t>
            </w:r>
          </w:p>
        </w:tc>
        <w:tc>
          <w:tcPr>
            <w:tcW w:w="1957"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3506"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lang w:val="en-US" w:eastAsia="zh-CN"/>
              </w:rPr>
              <w:t>1.</w:t>
            </w:r>
            <w:r>
              <w:rPr>
                <w:rFonts w:hint="default" w:ascii="Times New Roman" w:hAnsi="Times New Roman" w:eastAsia="仿宋_GB2312" w:cs="Times New Roman"/>
                <w:bCs/>
                <w:sz w:val="24"/>
              </w:rPr>
              <w:t>质量手册中缺授权签字人签名文件</w:t>
            </w:r>
            <w:r>
              <w:rPr>
                <w:rFonts w:hint="default" w:ascii="Times New Roman" w:hAnsi="Times New Roman" w:eastAsia="仿宋_GB2312" w:cs="Times New Roman"/>
                <w:bCs/>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lang w:val="en-US" w:eastAsia="zh-CN"/>
              </w:rPr>
              <w:t>2.</w:t>
            </w:r>
            <w:r>
              <w:rPr>
                <w:rFonts w:hint="default" w:ascii="Times New Roman" w:hAnsi="Times New Roman" w:eastAsia="仿宋_GB2312" w:cs="Times New Roman"/>
                <w:bCs/>
                <w:sz w:val="24"/>
              </w:rPr>
              <w:t>2019年度内审记录未填写不符合项的内容。</w:t>
            </w:r>
          </w:p>
        </w:tc>
        <w:tc>
          <w:tcPr>
            <w:tcW w:w="493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1.</w:t>
            </w:r>
            <w:r>
              <w:rPr>
                <w:rFonts w:hint="default" w:ascii="Times New Roman" w:hAnsi="Times New Roman" w:eastAsia="仿宋_GB2312" w:cs="Times New Roman"/>
                <w:bCs/>
                <w:kern w:val="0"/>
                <w:sz w:val="24"/>
              </w:rPr>
              <w:t xml:space="preserve"> </w:t>
            </w:r>
            <w:r>
              <w:rPr>
                <w:rFonts w:hint="default" w:ascii="Times New Roman" w:hAnsi="Times New Roman" w:eastAsia="仿宋_GB2312" w:cs="Times New Roman"/>
                <w:bCs/>
                <w:sz w:val="24"/>
              </w:rPr>
              <w:t>塔式起重机定期检验原始记录（编号：同辉SS2020(QT)06157）部分参数未填写。</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2.</w:t>
            </w:r>
            <w:r>
              <w:rPr>
                <w:rFonts w:hint="default" w:ascii="Times New Roman" w:hAnsi="Times New Roman" w:eastAsia="仿宋_GB2312" w:cs="Times New Roman"/>
                <w:bCs/>
                <w:kern w:val="0"/>
                <w:sz w:val="24"/>
              </w:rPr>
              <w:t xml:space="preserve"> </w:t>
            </w:r>
            <w:r>
              <w:rPr>
                <w:rFonts w:hint="default" w:ascii="Times New Roman" w:hAnsi="Times New Roman" w:eastAsia="仿宋_GB2312" w:cs="Times New Roman"/>
                <w:bCs/>
                <w:sz w:val="24"/>
              </w:rPr>
              <w:t>检验人员对检验仪器操作不熟悉。</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23</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佛山市高明区宏信建设工程质量检测有限公司</w:t>
            </w:r>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佛山</w:t>
            </w:r>
          </w:p>
        </w:tc>
        <w:tc>
          <w:tcPr>
            <w:tcW w:w="1957" w:type="dxa"/>
            <w:tcBorders>
              <w:right w:val="single" w:color="auto" w:sz="4" w:space="0"/>
            </w:tcBorders>
            <w:noWrap w:val="0"/>
            <w:vAlign w:val="center"/>
          </w:tcPr>
          <w:p>
            <w:pPr>
              <w:keepNext w:val="0"/>
              <w:keepLines w:val="0"/>
              <w:pageBreakBefore w:val="0"/>
              <w:widowControl/>
              <w:numPr>
                <w:ilvl w:val="0"/>
                <w:numId w:val="5"/>
              </w:numPr>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缺少起重机械检验师1名</w:t>
            </w:r>
            <w:r>
              <w:rPr>
                <w:rFonts w:hint="default" w:ascii="Times New Roman" w:hAnsi="Times New Roman" w:eastAsia="仿宋_GB2312" w:cs="Times New Roman"/>
                <w:sz w:val="24"/>
                <w:lang w:eastAsia="zh-CN"/>
              </w:rPr>
              <w:t>。</w:t>
            </w:r>
          </w:p>
          <w:p>
            <w:pPr>
              <w:keepNext w:val="0"/>
              <w:keepLines w:val="0"/>
              <w:pageBreakBefore w:val="0"/>
              <w:widowControl/>
              <w:numPr>
                <w:ilvl w:val="0"/>
                <w:numId w:val="5"/>
              </w:numPr>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持证人员占职工总数比小于70%。</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bCs/>
                <w:kern w:val="0"/>
                <w:sz w:val="24"/>
                <w:lang w:val="en-US" w:eastAsia="zh-CN"/>
              </w:rPr>
              <w:t>3.</w:t>
            </w:r>
            <w:r>
              <w:rPr>
                <w:rFonts w:hint="default" w:ascii="Times New Roman" w:hAnsi="Times New Roman" w:eastAsia="仿宋_GB2312" w:cs="Times New Roman"/>
                <w:bCs/>
                <w:kern w:val="0"/>
                <w:sz w:val="24"/>
              </w:rPr>
              <w:t xml:space="preserve"> </w:t>
            </w:r>
            <w:r>
              <w:rPr>
                <w:rFonts w:hint="default" w:ascii="Times New Roman" w:hAnsi="Times New Roman" w:eastAsia="仿宋_GB2312" w:cs="Times New Roman"/>
                <w:bCs/>
                <w:sz w:val="24"/>
              </w:rPr>
              <w:t>钢丝绳探伤仪期。</w:t>
            </w:r>
          </w:p>
        </w:tc>
        <w:tc>
          <w:tcPr>
            <w:tcW w:w="35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4937"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
                <w:sz w:val="24"/>
              </w:rPr>
            </w:pPr>
            <w:r>
              <w:rPr>
                <w:rFonts w:hint="default" w:ascii="Times New Roman" w:hAnsi="Times New Roman" w:eastAsia="仿宋_GB2312" w:cs="Times New Roman"/>
                <w:bCs/>
                <w:sz w:val="24"/>
              </w:rPr>
              <w:t>检验员的检验能力有待提高。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2"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24</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color w:val="000000"/>
                <w:kern w:val="0"/>
                <w:sz w:val="24"/>
              </w:rPr>
              <w:t>广东开正特种设备检测有限公司</w:t>
            </w:r>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茂名</w:t>
            </w:r>
          </w:p>
        </w:tc>
        <w:tc>
          <w:tcPr>
            <w:tcW w:w="1957"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sz w:val="24"/>
              </w:rPr>
              <w:t>技术人员李观宝、罗超劲未在公司购买社保。</w:t>
            </w:r>
          </w:p>
        </w:tc>
        <w:tc>
          <w:tcPr>
            <w:tcW w:w="3506"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sz w:val="24"/>
              </w:rPr>
              <w:t>1.</w:t>
            </w:r>
            <w:r>
              <w:rPr>
                <w:rFonts w:hint="default" w:ascii="Times New Roman" w:hAnsi="Times New Roman" w:eastAsia="仿宋_GB2312" w:cs="Times New Roman"/>
                <w:bCs/>
                <w:kern w:val="0"/>
                <w:sz w:val="24"/>
              </w:rPr>
              <w:t xml:space="preserve"> 未制定2020年度培训计划。</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2. 未对内审问题实施纠正措施。</w:t>
            </w:r>
          </w:p>
        </w:tc>
        <w:tc>
          <w:tcPr>
            <w:tcW w:w="4937"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报告编号：KZTJC-501-2020-0152）中，7.1（4）、8.2（6）、11.6（11）这三个项目的判定与原始记录不一致。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5" w:hRule="atLeast"/>
        </w:trPr>
        <w:tc>
          <w:tcPr>
            <w:tcW w:w="6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珠海鉴安检测技术有限公司</w:t>
            </w:r>
          </w:p>
        </w:tc>
        <w:tc>
          <w:tcPr>
            <w:tcW w:w="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珠海</w:t>
            </w:r>
          </w:p>
        </w:tc>
        <w:tc>
          <w:tcPr>
            <w:tcW w:w="195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3506"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c>
          <w:tcPr>
            <w:tcW w:w="4937"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rPr>
            </w:pPr>
          </w:p>
        </w:tc>
      </w:tr>
    </w:tbl>
    <w:p>
      <w:pPr>
        <w:rPr>
          <w:rFonts w:hint="eastAsia"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黑体" w:hAnsi="黑体" w:eastAsia="黑体"/>
          <w:color w:val="auto"/>
          <w:szCs w:val="30"/>
          <w:lang w:val="en-US" w:eastAsia="zh-CN"/>
        </w:rPr>
        <w:sectPr>
          <w:pgSz w:w="16838" w:h="11906" w:orient="landscape"/>
          <w:pgMar w:top="1587" w:right="2098" w:bottom="1417" w:left="1531" w:header="851" w:footer="1372" w:gutter="0"/>
          <w:cols w:space="720" w:num="1"/>
          <w:docGrid w:type="lines" w:linePitch="445" w:charSpace="0"/>
        </w:sectPr>
      </w:pP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28DD"/>
    <w:multiLevelType w:val="multilevel"/>
    <w:tmpl w:val="1BC928DD"/>
    <w:lvl w:ilvl="0" w:tentative="0">
      <w:start w:val="1"/>
      <w:numFmt w:val="decimal"/>
      <w:lvlText w:val="%1."/>
      <w:lvlJc w:val="left"/>
      <w:pPr>
        <w:ind w:left="465" w:hanging="36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1">
    <w:nsid w:val="60015355"/>
    <w:multiLevelType w:val="singleLevel"/>
    <w:tmpl w:val="60015355"/>
    <w:lvl w:ilvl="0" w:tentative="0">
      <w:start w:val="1"/>
      <w:numFmt w:val="decimal"/>
      <w:suff w:val="nothing"/>
      <w:lvlText w:val="%1."/>
      <w:lvlJc w:val="left"/>
    </w:lvl>
  </w:abstractNum>
  <w:abstractNum w:abstractNumId="2">
    <w:nsid w:val="6001537E"/>
    <w:multiLevelType w:val="singleLevel"/>
    <w:tmpl w:val="6001537E"/>
    <w:lvl w:ilvl="0" w:tentative="0">
      <w:start w:val="1"/>
      <w:numFmt w:val="decimal"/>
      <w:suff w:val="nothing"/>
      <w:lvlText w:val="%1."/>
      <w:lvlJc w:val="left"/>
    </w:lvl>
  </w:abstractNum>
  <w:abstractNum w:abstractNumId="3">
    <w:nsid w:val="600153AE"/>
    <w:multiLevelType w:val="singleLevel"/>
    <w:tmpl w:val="600153AE"/>
    <w:lvl w:ilvl="0" w:tentative="0">
      <w:start w:val="1"/>
      <w:numFmt w:val="decimal"/>
      <w:suff w:val="space"/>
      <w:lvlText w:val="%1."/>
      <w:lvlJc w:val="left"/>
    </w:lvl>
  </w:abstractNum>
  <w:abstractNum w:abstractNumId="4">
    <w:nsid w:val="737F103D"/>
    <w:multiLevelType w:val="singleLevel"/>
    <w:tmpl w:val="737F103D"/>
    <w:lvl w:ilvl="0" w:tentative="0">
      <w:start w:val="1"/>
      <w:numFmt w:val="decimal"/>
      <w:suff w:val="nothing"/>
      <w:lvlText w:val="%1、"/>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13DC0"/>
    <w:rsid w:val="0F813D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_Style 10"/>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2021-01-28T06:48:00Z</dcterms:created>
  <dc:creator>小莉</dc:creator>
  <cp:lastModifiedBy>小莉</cp:lastModifiedBy>
  <dcterms:modified xsi:type="dcterms:W3CDTF">2021-01-28T06:48:55Z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