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920"/>
        <w:gridCol w:w="1366"/>
        <w:gridCol w:w="1767"/>
        <w:gridCol w:w="4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4" w:hRule="atLeast"/>
          <w:jc w:val="center"/>
        </w:trPr>
        <w:tc>
          <w:tcPr>
            <w:tcW w:w="9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eastAsia="zh-CN"/>
              </w:rPr>
              <w:t>仪器名称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eastAsia="zh-CN"/>
              </w:rPr>
              <w:t>参数</w:t>
            </w:r>
          </w:p>
        </w:tc>
        <w:tc>
          <w:tcPr>
            <w:tcW w:w="446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eastAsia="zh-CN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66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eastAsia="zh-CN"/>
              </w:rPr>
              <w:t>门窗三性检测仪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气密性能</w:t>
            </w:r>
          </w:p>
        </w:tc>
        <w:tc>
          <w:tcPr>
            <w:tcW w:w="446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建筑外门窗气密、水密、抗风压性能检测方法GB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 xml:space="preserve">/T 7106-2019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366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水密性能</w:t>
            </w:r>
          </w:p>
        </w:tc>
        <w:tc>
          <w:tcPr>
            <w:tcW w:w="4469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366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抗风压性能</w:t>
            </w:r>
          </w:p>
        </w:tc>
        <w:tc>
          <w:tcPr>
            <w:tcW w:w="4469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2D6618"/>
    <w:rsid w:val="059271B5"/>
    <w:rsid w:val="572D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0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2020-06-28T03:49:00Z</dcterms:created>
  <dc:creator>张晓婉</dc:creator>
  <cp:lastModifiedBy>张晓婉</cp:lastModifiedBy>
  <dcterms:modified xsi:type="dcterms:W3CDTF">2020-06-28T03:55:53Z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